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04B05" w14:textId="55D75537" w:rsidR="006D2817" w:rsidRPr="005E1C6B" w:rsidRDefault="005E1C6B" w:rsidP="005E1C6B">
      <w:pPr>
        <w:pStyle w:val="1"/>
        <w:contextualSpacing/>
        <w:jc w:val="center"/>
        <w:rPr>
          <w:b/>
          <w:bCs/>
          <w:sz w:val="24"/>
          <w:szCs w:val="24"/>
          <w:lang w:val="kk-KZ"/>
        </w:rPr>
      </w:pPr>
      <w:r w:rsidRPr="005E1C6B">
        <w:rPr>
          <w:b/>
          <w:sz w:val="24"/>
          <w:szCs w:val="24"/>
        </w:rPr>
        <w:t xml:space="preserve">«ІНЖІЛДІК ЖӘНЕ </w:t>
      </w:r>
      <w:proofErr w:type="gramStart"/>
      <w:r w:rsidRPr="005E1C6B">
        <w:rPr>
          <w:b/>
          <w:sz w:val="24"/>
          <w:szCs w:val="24"/>
        </w:rPr>
        <w:t>Ш</w:t>
      </w:r>
      <w:proofErr w:type="gramEnd"/>
      <w:r w:rsidRPr="005E1C6B">
        <w:rPr>
          <w:b/>
          <w:sz w:val="24"/>
          <w:szCs w:val="24"/>
        </w:rPr>
        <w:t>ІРКЕУЛІК-ХРИСТИАНДЫҚ АРХЕОЛОГИЯ»</w:t>
      </w:r>
      <w:r w:rsidRPr="005E1C6B">
        <w:rPr>
          <w:b/>
          <w:sz w:val="24"/>
          <w:szCs w:val="24"/>
          <w:lang w:val="kk-KZ"/>
        </w:rPr>
        <w:t xml:space="preserve"> </w:t>
      </w:r>
      <w:r w:rsidR="006D2817" w:rsidRPr="005E1C6B">
        <w:rPr>
          <w:b/>
          <w:sz w:val="24"/>
          <w:szCs w:val="24"/>
          <w:lang w:val="kk-KZ"/>
        </w:rPr>
        <w:t xml:space="preserve">ПӘНІ </w:t>
      </w:r>
      <w:r w:rsidR="00294AE8" w:rsidRPr="005E1C6B">
        <w:rPr>
          <w:b/>
          <w:sz w:val="24"/>
          <w:szCs w:val="24"/>
          <w:lang w:val="kk-KZ"/>
        </w:rPr>
        <w:t>БОЙЫНША СЕМИНАР САБАҚТАРЫНА АРНАЛҒАН ТАПСЫРМАЛАР МЕН ӘДІСТЕМЕЛІК НҰСҚАУЛАР:</w:t>
      </w:r>
    </w:p>
    <w:p w14:paraId="02E0C5C5" w14:textId="77777777" w:rsidR="006D2817" w:rsidRPr="005E1C6B" w:rsidRDefault="006D2817" w:rsidP="005E1C6B">
      <w:pPr>
        <w:snapToGrid w:val="0"/>
        <w:spacing w:after="0" w:line="240" w:lineRule="auto"/>
        <w:ind w:firstLine="567"/>
        <w:jc w:val="both"/>
        <w:rPr>
          <w:rFonts w:ascii="Times New Roman" w:hAnsi="Times New Roman" w:cs="Times New Roman"/>
          <w:b/>
          <w:bCs/>
          <w:sz w:val="24"/>
          <w:szCs w:val="24"/>
          <w:lang w:val="kk-KZ"/>
        </w:rPr>
      </w:pPr>
    </w:p>
    <w:p w14:paraId="6D76C80B" w14:textId="5EAC167A" w:rsidR="0090697B" w:rsidRPr="005E1C6B" w:rsidRDefault="0090697B" w:rsidP="005E1C6B">
      <w:pPr>
        <w:snapToGrid w:val="0"/>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1</w:t>
      </w:r>
      <w:r w:rsidR="00294AE8"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Fonts w:ascii="Times New Roman" w:hAnsi="Times New Roman" w:cs="Times New Roman"/>
          <w:sz w:val="24"/>
          <w:szCs w:val="24"/>
          <w:lang w:val="kk-KZ"/>
        </w:rPr>
        <w:t>Әдебиеттер мен деректерге шолу</w:t>
      </w:r>
      <w:r w:rsidR="00294AE8" w:rsidRPr="005E1C6B">
        <w:rPr>
          <w:rFonts w:ascii="Times New Roman" w:hAnsi="Times New Roman" w:cs="Times New Roman"/>
          <w:b/>
          <w:bCs/>
          <w:sz w:val="24"/>
          <w:szCs w:val="24"/>
          <w:lang w:val="kk-KZ"/>
        </w:rPr>
        <w:t xml:space="preserve">. </w:t>
      </w:r>
      <w:r w:rsidR="00BC59D3" w:rsidRPr="005E1C6B">
        <w:rPr>
          <w:rFonts w:ascii="Times New Roman" w:hAnsi="Times New Roman" w:cs="Times New Roman"/>
          <w:sz w:val="24"/>
          <w:szCs w:val="24"/>
          <w:lang w:val="kk-KZ"/>
        </w:rPr>
        <w:t>4</w:t>
      </w:r>
      <w:r w:rsidR="00294AE8" w:rsidRPr="005E1C6B">
        <w:rPr>
          <w:rFonts w:ascii="Times New Roman" w:hAnsi="Times New Roman" w:cs="Times New Roman"/>
          <w:b/>
          <w:bCs/>
          <w:sz w:val="24"/>
          <w:szCs w:val="24"/>
          <w:lang w:val="kk-KZ"/>
        </w:rPr>
        <w:t xml:space="preserve"> сағат</w:t>
      </w:r>
    </w:p>
    <w:p w14:paraId="7A468276" w14:textId="77777777" w:rsidR="00294AE8" w:rsidRPr="005E1C6B" w:rsidRDefault="00294AE8" w:rsidP="005E1C6B">
      <w:pPr>
        <w:spacing w:after="0" w:line="240" w:lineRule="auto"/>
        <w:ind w:firstLine="567"/>
        <w:rPr>
          <w:rFonts w:ascii="Times New Roman" w:hAnsi="Times New Roman" w:cs="Times New Roman"/>
          <w:b/>
          <w:bCs/>
          <w:i/>
          <w:iCs/>
          <w:sz w:val="24"/>
          <w:szCs w:val="24"/>
          <w:lang w:val="kk-KZ"/>
        </w:rPr>
      </w:pPr>
      <w:r w:rsidRPr="005E1C6B">
        <w:rPr>
          <w:rFonts w:ascii="Times New Roman" w:hAnsi="Times New Roman" w:cs="Times New Roman"/>
          <w:b/>
          <w:bCs/>
          <w:i/>
          <w:iCs/>
          <w:sz w:val="24"/>
          <w:szCs w:val="24"/>
          <w:lang w:val="kk-KZ"/>
        </w:rPr>
        <w:t>Әдістемелік нұсқау:</w:t>
      </w:r>
    </w:p>
    <w:p w14:paraId="7E07EB04" w14:textId="77777777" w:rsidR="00294AE8" w:rsidRPr="005E1C6B" w:rsidRDefault="00294AE8"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0BD28B8" w14:textId="2574094C" w:rsidR="00294AE8" w:rsidRPr="005E1C6B" w:rsidRDefault="00294AE8"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bCs/>
          <w:i/>
          <w:iCs/>
          <w:sz w:val="24"/>
          <w:szCs w:val="24"/>
          <w:lang w:val="kk-KZ"/>
        </w:rPr>
        <w:t>Бағалау критерийі:</w:t>
      </w:r>
      <w:r w:rsidRPr="005E1C6B">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04A47FC" w14:textId="77777777" w:rsidR="00294AE8" w:rsidRPr="005E1C6B" w:rsidRDefault="00294AE8" w:rsidP="005E1C6B">
      <w:pPr>
        <w:spacing w:after="0" w:line="240" w:lineRule="auto"/>
        <w:ind w:firstLine="567"/>
        <w:rPr>
          <w:rFonts w:ascii="Times New Roman" w:hAnsi="Times New Roman" w:cs="Times New Roman"/>
          <w:sz w:val="24"/>
          <w:szCs w:val="24"/>
          <w:lang w:val="kk-KZ"/>
        </w:rPr>
      </w:pPr>
    </w:p>
    <w:p w14:paraId="00E531E1" w14:textId="4AE055EF" w:rsidR="0090697B" w:rsidRPr="005E1C6B" w:rsidRDefault="0090697B" w:rsidP="005E1C6B">
      <w:pPr>
        <w:spacing w:after="0" w:line="240" w:lineRule="auto"/>
        <w:ind w:firstLine="567"/>
        <w:contextualSpacing/>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2</w:t>
      </w:r>
      <w:r w:rsidR="00080765"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Библиялық археологияның тарихы</w:t>
      </w:r>
      <w:r w:rsidR="00080765" w:rsidRPr="005E1C6B">
        <w:rPr>
          <w:rFonts w:ascii="Times New Roman" w:hAnsi="Times New Roman" w:cs="Times New Roman"/>
          <w:b/>
          <w:bCs/>
          <w:sz w:val="24"/>
          <w:szCs w:val="24"/>
          <w:lang w:val="kk-KZ"/>
        </w:rPr>
        <w:t xml:space="preserve">. </w:t>
      </w:r>
      <w:r w:rsidR="00BC59D3" w:rsidRPr="005E1C6B">
        <w:rPr>
          <w:rFonts w:ascii="Times New Roman" w:hAnsi="Times New Roman" w:cs="Times New Roman"/>
          <w:sz w:val="24"/>
          <w:szCs w:val="24"/>
          <w:lang w:val="kk-KZ"/>
        </w:rPr>
        <w:t>4</w:t>
      </w:r>
      <w:r w:rsidR="00080765" w:rsidRPr="005E1C6B">
        <w:rPr>
          <w:rFonts w:ascii="Times New Roman" w:hAnsi="Times New Roman" w:cs="Times New Roman"/>
          <w:b/>
          <w:bCs/>
          <w:sz w:val="24"/>
          <w:szCs w:val="24"/>
          <w:lang w:val="kk-KZ"/>
        </w:rPr>
        <w:t xml:space="preserve"> сағат</w:t>
      </w:r>
    </w:p>
    <w:p w14:paraId="1FF5F03D" w14:textId="77777777" w:rsidR="00294AE8" w:rsidRPr="005E1C6B" w:rsidRDefault="00294AE8" w:rsidP="005E1C6B">
      <w:pPr>
        <w:spacing w:after="0" w:line="240" w:lineRule="auto"/>
        <w:ind w:firstLine="567"/>
        <w:contextualSpacing/>
        <w:jc w:val="both"/>
        <w:rPr>
          <w:rFonts w:ascii="Times New Roman" w:hAnsi="Times New Roman" w:cs="Times New Roman"/>
          <w:b/>
          <w:bCs/>
          <w:i/>
          <w:iCs/>
          <w:sz w:val="24"/>
          <w:szCs w:val="24"/>
          <w:lang w:val="kk-KZ"/>
        </w:rPr>
      </w:pPr>
      <w:r w:rsidRPr="005E1C6B">
        <w:rPr>
          <w:rFonts w:ascii="Times New Roman" w:hAnsi="Times New Roman" w:cs="Times New Roman"/>
          <w:b/>
          <w:bCs/>
          <w:i/>
          <w:iCs/>
          <w:sz w:val="24"/>
          <w:szCs w:val="24"/>
          <w:lang w:val="kk-KZ"/>
        </w:rPr>
        <w:t xml:space="preserve">Әдістемелік нұсқау: </w:t>
      </w:r>
    </w:p>
    <w:p w14:paraId="4C58FC15" w14:textId="3F7FABFD" w:rsidR="00294AE8" w:rsidRPr="005E1C6B" w:rsidRDefault="00294AE8" w:rsidP="005E1C6B">
      <w:pPr>
        <w:spacing w:after="0" w:line="240" w:lineRule="auto"/>
        <w:ind w:firstLine="567"/>
        <w:contextualSpacing/>
        <w:jc w:val="both"/>
        <w:rPr>
          <w:rFonts w:ascii="Times New Roman" w:hAnsi="Times New Roman" w:cs="Times New Roman"/>
          <w:sz w:val="24"/>
          <w:szCs w:val="24"/>
          <w:lang w:val="kk-KZ"/>
        </w:rPr>
      </w:pPr>
      <w:r w:rsidRPr="005E1C6B">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2814C91" w14:textId="0B714520" w:rsidR="00294AE8" w:rsidRPr="005E1C6B" w:rsidRDefault="00294AE8" w:rsidP="005E1C6B">
      <w:pPr>
        <w:spacing w:after="0" w:line="240" w:lineRule="auto"/>
        <w:ind w:firstLine="567"/>
        <w:contextualSpacing/>
        <w:jc w:val="both"/>
        <w:rPr>
          <w:rFonts w:ascii="Times New Roman" w:hAnsi="Times New Roman" w:cs="Times New Roman"/>
          <w:sz w:val="24"/>
          <w:szCs w:val="24"/>
          <w:lang w:val="kk-KZ"/>
        </w:rPr>
      </w:pPr>
      <w:r w:rsidRPr="005E1C6B">
        <w:rPr>
          <w:rFonts w:ascii="Times New Roman" w:hAnsi="Times New Roman" w:cs="Times New Roman"/>
          <w:b/>
          <w:bCs/>
          <w:i/>
          <w:iCs/>
          <w:sz w:val="24"/>
          <w:szCs w:val="24"/>
          <w:lang w:val="kk-KZ"/>
        </w:rPr>
        <w:t>Бағалау критерийі:</w:t>
      </w:r>
      <w:r w:rsidRPr="005E1C6B">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3759C3E" w14:textId="77777777" w:rsidR="00080765" w:rsidRPr="005E1C6B" w:rsidRDefault="00080765" w:rsidP="005E1C6B">
      <w:pPr>
        <w:spacing w:after="0" w:line="240" w:lineRule="auto"/>
        <w:ind w:firstLine="567"/>
        <w:contextualSpacing/>
        <w:jc w:val="both"/>
        <w:rPr>
          <w:rFonts w:ascii="Times New Roman" w:hAnsi="Times New Roman" w:cs="Times New Roman"/>
          <w:sz w:val="24"/>
          <w:szCs w:val="24"/>
          <w:lang w:val="kk-KZ"/>
        </w:rPr>
      </w:pPr>
    </w:p>
    <w:p w14:paraId="7B8AE215" w14:textId="06F85DE5" w:rsidR="0090697B" w:rsidRPr="005E1C6B" w:rsidRDefault="0090697B" w:rsidP="005E1C6B">
      <w:pPr>
        <w:spacing w:after="0" w:line="240" w:lineRule="auto"/>
        <w:ind w:firstLine="567"/>
        <w:contextualSpacing/>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3</w:t>
      </w:r>
      <w:r w:rsidR="00C31D0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Қазақстандағы дәстүрлі нанымдар</w:t>
      </w:r>
      <w:r w:rsidR="00C31D0E" w:rsidRPr="005E1C6B">
        <w:rPr>
          <w:rFonts w:ascii="Times New Roman" w:hAnsi="Times New Roman" w:cs="Times New Roman"/>
          <w:b/>
          <w:bCs/>
          <w:sz w:val="24"/>
          <w:szCs w:val="24"/>
          <w:lang w:val="kk-KZ"/>
        </w:rPr>
        <w:t xml:space="preserve">. </w:t>
      </w:r>
      <w:r w:rsidR="00BC59D3" w:rsidRPr="005E1C6B">
        <w:rPr>
          <w:rFonts w:ascii="Times New Roman" w:hAnsi="Times New Roman" w:cs="Times New Roman"/>
          <w:sz w:val="24"/>
          <w:szCs w:val="24"/>
          <w:lang w:val="kk-KZ"/>
        </w:rPr>
        <w:t>4</w:t>
      </w:r>
      <w:r w:rsidR="00C31D0E" w:rsidRPr="005E1C6B">
        <w:rPr>
          <w:rFonts w:ascii="Times New Roman" w:hAnsi="Times New Roman" w:cs="Times New Roman"/>
          <w:b/>
          <w:bCs/>
          <w:sz w:val="24"/>
          <w:szCs w:val="24"/>
          <w:lang w:val="kk-KZ"/>
        </w:rPr>
        <w:t xml:space="preserve"> сағат</w:t>
      </w:r>
    </w:p>
    <w:p w14:paraId="4DDE7878" w14:textId="77777777" w:rsidR="00080765" w:rsidRPr="005E1C6B" w:rsidRDefault="00080765"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6AC081D0" w14:textId="77777777" w:rsidR="00080765" w:rsidRPr="005E1C6B" w:rsidRDefault="00080765"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640E9D1" w14:textId="6BCB9DF5" w:rsidR="00080765" w:rsidRPr="005E1C6B" w:rsidRDefault="00080765"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Бағалау критери</w:t>
      </w:r>
      <w:r w:rsidR="00C31D0E" w:rsidRPr="005E1C6B">
        <w:rPr>
          <w:rFonts w:ascii="Times New Roman" w:hAnsi="Times New Roman" w:cs="Times New Roman"/>
          <w:b/>
          <w:i/>
          <w:sz w:val="24"/>
          <w:szCs w:val="24"/>
          <w:lang w:val="kk-KZ"/>
        </w:rPr>
        <w:t>й</w:t>
      </w:r>
      <w:r w:rsidRPr="005E1C6B">
        <w:rPr>
          <w:rFonts w:ascii="Times New Roman" w:hAnsi="Times New Roman" w:cs="Times New Roman"/>
          <w:b/>
          <w:i/>
          <w:sz w:val="24"/>
          <w:szCs w:val="24"/>
          <w:lang w:val="kk-KZ"/>
        </w:rPr>
        <w:t xml:space="preserve">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67AE594" w14:textId="77777777" w:rsidR="00080765" w:rsidRPr="005E1C6B" w:rsidRDefault="00080765" w:rsidP="005E1C6B">
      <w:pPr>
        <w:spacing w:after="0" w:line="240" w:lineRule="auto"/>
        <w:ind w:firstLine="567"/>
        <w:contextualSpacing/>
        <w:jc w:val="both"/>
        <w:rPr>
          <w:rFonts w:ascii="Times New Roman" w:hAnsi="Times New Roman" w:cs="Times New Roman"/>
          <w:b/>
          <w:bCs/>
          <w:sz w:val="24"/>
          <w:szCs w:val="24"/>
          <w:lang w:val="kk-KZ"/>
        </w:rPr>
      </w:pPr>
    </w:p>
    <w:p w14:paraId="73B73D28" w14:textId="1CB84B43" w:rsidR="0090697B" w:rsidRPr="005E1C6B" w:rsidRDefault="0090697B" w:rsidP="005E1C6B">
      <w:pPr>
        <w:snapToGrid w:val="0"/>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4</w:t>
      </w:r>
      <w:r w:rsidR="00C31D0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w:t>
      </w:r>
      <w:r w:rsidR="005E1C6B"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Ежелгі Израиль мен оның көршілеріне қатысты ірі археологиялық олжалар</w:t>
      </w:r>
      <w:r w:rsidR="00C31D0E" w:rsidRPr="005E1C6B">
        <w:rPr>
          <w:rFonts w:ascii="Times New Roman" w:hAnsi="Times New Roman" w:cs="Times New Roman"/>
          <w:b/>
          <w:bCs/>
          <w:sz w:val="24"/>
          <w:szCs w:val="24"/>
          <w:lang w:val="kk-KZ"/>
        </w:rPr>
        <w:t xml:space="preserve">. </w:t>
      </w:r>
      <w:r w:rsidR="00BC59D3" w:rsidRPr="005E1C6B">
        <w:rPr>
          <w:rFonts w:ascii="Times New Roman" w:hAnsi="Times New Roman" w:cs="Times New Roman"/>
          <w:b/>
          <w:bCs/>
          <w:sz w:val="24"/>
          <w:szCs w:val="24"/>
          <w:lang w:val="kk-KZ"/>
        </w:rPr>
        <w:t>4</w:t>
      </w:r>
      <w:r w:rsidR="00C31D0E" w:rsidRPr="005E1C6B">
        <w:rPr>
          <w:rFonts w:ascii="Times New Roman" w:hAnsi="Times New Roman" w:cs="Times New Roman"/>
          <w:b/>
          <w:bCs/>
          <w:sz w:val="24"/>
          <w:szCs w:val="24"/>
          <w:lang w:val="kk-KZ"/>
        </w:rPr>
        <w:t xml:space="preserve"> сағат</w:t>
      </w:r>
    </w:p>
    <w:p w14:paraId="0A412E72" w14:textId="77777777" w:rsidR="00C31D0E" w:rsidRPr="005E1C6B" w:rsidRDefault="00C31D0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019F77C7" w14:textId="77777777" w:rsidR="00C31D0E" w:rsidRPr="005E1C6B" w:rsidRDefault="00C31D0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DC2AEC9" w14:textId="77777777" w:rsidR="00C31D0E" w:rsidRPr="005E1C6B" w:rsidRDefault="00C31D0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39AA3B" w14:textId="77777777" w:rsidR="00080765" w:rsidRPr="005E1C6B" w:rsidRDefault="00080765" w:rsidP="005E1C6B">
      <w:pPr>
        <w:snapToGrid w:val="0"/>
        <w:spacing w:after="0" w:line="240" w:lineRule="auto"/>
        <w:ind w:firstLine="567"/>
        <w:jc w:val="both"/>
        <w:rPr>
          <w:rFonts w:ascii="Times New Roman" w:hAnsi="Times New Roman" w:cs="Times New Roman"/>
          <w:b/>
          <w:bCs/>
          <w:sz w:val="24"/>
          <w:szCs w:val="24"/>
          <w:lang w:val="kk-KZ"/>
        </w:rPr>
      </w:pPr>
    </w:p>
    <w:p w14:paraId="53647B5F" w14:textId="4A7E0AC8" w:rsidR="00C84A39" w:rsidRPr="005E1C6B" w:rsidRDefault="00C84A39" w:rsidP="005E1C6B">
      <w:pPr>
        <w:pStyle w:val="HTML"/>
        <w:shd w:val="clear" w:color="auto" w:fill="F8F9FA"/>
        <w:jc w:val="both"/>
        <w:rPr>
          <w:rFonts w:ascii="Times New Roman" w:hAnsi="Times New Roman" w:cs="Times New Roman"/>
          <w:color w:val="202124"/>
          <w:sz w:val="24"/>
          <w:szCs w:val="24"/>
          <w:lang w:val="kk-KZ"/>
        </w:rPr>
      </w:pPr>
      <w:r w:rsidRPr="005E1C6B">
        <w:rPr>
          <w:rFonts w:ascii="Times New Roman" w:hAnsi="Times New Roman" w:cs="Times New Roman"/>
          <w:b/>
          <w:bCs/>
          <w:sz w:val="24"/>
          <w:szCs w:val="24"/>
          <w:lang w:val="kk-KZ"/>
        </w:rPr>
        <w:t>5</w:t>
      </w:r>
      <w:r w:rsidR="00C31D0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Солтүстік және Орталық Қазақстанның ерте формалары</w:t>
      </w:r>
      <w:r w:rsidR="00C31D0E" w:rsidRPr="005E1C6B">
        <w:rPr>
          <w:rFonts w:ascii="Times New Roman" w:hAnsi="Times New Roman" w:cs="Times New Roman"/>
          <w:b/>
          <w:bCs/>
          <w:sz w:val="24"/>
          <w:szCs w:val="24"/>
          <w:lang w:val="kk-KZ"/>
        </w:rPr>
        <w:t xml:space="preserve">. </w:t>
      </w:r>
      <w:r w:rsidR="00BC59D3" w:rsidRPr="005E1C6B">
        <w:rPr>
          <w:rFonts w:ascii="Times New Roman" w:hAnsi="Times New Roman" w:cs="Times New Roman"/>
          <w:b/>
          <w:bCs/>
          <w:sz w:val="24"/>
          <w:szCs w:val="24"/>
          <w:lang w:val="kk-KZ"/>
        </w:rPr>
        <w:t>4</w:t>
      </w:r>
      <w:r w:rsidR="00C31D0E" w:rsidRPr="005E1C6B">
        <w:rPr>
          <w:rFonts w:ascii="Times New Roman" w:hAnsi="Times New Roman" w:cs="Times New Roman"/>
          <w:b/>
          <w:bCs/>
          <w:sz w:val="24"/>
          <w:szCs w:val="24"/>
          <w:lang w:val="kk-KZ"/>
        </w:rPr>
        <w:t xml:space="preserve"> сағат</w:t>
      </w:r>
    </w:p>
    <w:p w14:paraId="0830C49B" w14:textId="77777777" w:rsidR="00C31D0E" w:rsidRPr="005E1C6B" w:rsidRDefault="00C31D0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51F3180B" w14:textId="77777777" w:rsidR="00C31D0E" w:rsidRPr="005E1C6B" w:rsidRDefault="00C31D0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5EE3E80" w14:textId="74D74D75" w:rsidR="00C31D0E" w:rsidRPr="005E1C6B" w:rsidRDefault="00C31D0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критерийі: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E5101C7" w14:textId="77777777" w:rsidR="00C31D0E" w:rsidRPr="005E1C6B" w:rsidRDefault="00C31D0E" w:rsidP="005E1C6B">
      <w:pPr>
        <w:spacing w:after="0" w:line="240" w:lineRule="auto"/>
        <w:ind w:firstLine="567"/>
        <w:jc w:val="both"/>
        <w:rPr>
          <w:rFonts w:ascii="Times New Roman" w:hAnsi="Times New Roman" w:cs="Times New Roman"/>
          <w:b/>
          <w:bCs/>
          <w:sz w:val="24"/>
          <w:szCs w:val="24"/>
          <w:lang w:val="kk-KZ"/>
        </w:rPr>
      </w:pPr>
    </w:p>
    <w:p w14:paraId="50DDDED3" w14:textId="2172E0D9" w:rsidR="00C84A39" w:rsidRPr="005E1C6B" w:rsidRDefault="00C84A39" w:rsidP="005E1C6B">
      <w:pPr>
        <w:pStyle w:val="HTML"/>
        <w:shd w:val="clear" w:color="auto" w:fill="F8F9FA"/>
        <w:jc w:val="both"/>
        <w:rPr>
          <w:rFonts w:ascii="Times New Roman" w:hAnsi="Times New Roman" w:cs="Times New Roman"/>
          <w:color w:val="202124"/>
          <w:sz w:val="24"/>
          <w:szCs w:val="24"/>
          <w:lang w:val="kk-KZ"/>
        </w:rPr>
      </w:pPr>
      <w:r w:rsidRPr="005E1C6B">
        <w:rPr>
          <w:rFonts w:ascii="Times New Roman" w:hAnsi="Times New Roman" w:cs="Times New Roman"/>
          <w:b/>
          <w:bCs/>
          <w:sz w:val="24"/>
          <w:szCs w:val="24"/>
          <w:lang w:val="kk-KZ"/>
        </w:rPr>
        <w:t>6</w:t>
      </w:r>
      <w:r w:rsidR="00C31D0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Тәңіршілдіктің негізгі қағидалары.</w:t>
      </w:r>
      <w:r w:rsidR="00C31D0E" w:rsidRPr="005E1C6B">
        <w:rPr>
          <w:rFonts w:ascii="Times New Roman" w:hAnsi="Times New Roman" w:cs="Times New Roman"/>
          <w:b/>
          <w:bCs/>
          <w:sz w:val="24"/>
          <w:szCs w:val="24"/>
          <w:lang w:val="kk-KZ"/>
        </w:rPr>
        <w:t xml:space="preserve"> </w:t>
      </w:r>
      <w:r w:rsidR="00BC59D3" w:rsidRPr="005E1C6B">
        <w:rPr>
          <w:rFonts w:ascii="Times New Roman" w:hAnsi="Times New Roman" w:cs="Times New Roman"/>
          <w:b/>
          <w:bCs/>
          <w:sz w:val="24"/>
          <w:szCs w:val="24"/>
          <w:lang w:val="kk-KZ"/>
        </w:rPr>
        <w:t>4</w:t>
      </w:r>
      <w:r w:rsidR="00C31D0E" w:rsidRPr="005E1C6B">
        <w:rPr>
          <w:rFonts w:ascii="Times New Roman" w:hAnsi="Times New Roman" w:cs="Times New Roman"/>
          <w:b/>
          <w:bCs/>
          <w:sz w:val="24"/>
          <w:szCs w:val="24"/>
          <w:lang w:val="kk-KZ"/>
        </w:rPr>
        <w:t xml:space="preserve"> сағат</w:t>
      </w:r>
    </w:p>
    <w:p w14:paraId="32B09A38" w14:textId="77777777" w:rsidR="00C31D0E" w:rsidRPr="005E1C6B" w:rsidRDefault="00C31D0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3C1936D8" w14:textId="77777777" w:rsidR="00C31D0E" w:rsidRPr="005E1C6B" w:rsidRDefault="00C31D0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lastRenderedPageBreak/>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228DD2BA" w14:textId="5CD9AD67" w:rsidR="00C31D0E" w:rsidRPr="005E1C6B" w:rsidRDefault="00C31D0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критерийі: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9848B1D" w14:textId="77777777" w:rsidR="00C31D0E" w:rsidRPr="005E1C6B" w:rsidRDefault="00C31D0E" w:rsidP="005E1C6B">
      <w:pPr>
        <w:spacing w:after="0" w:line="240" w:lineRule="auto"/>
        <w:ind w:firstLine="567"/>
        <w:jc w:val="both"/>
        <w:rPr>
          <w:rFonts w:ascii="Times New Roman" w:hAnsi="Times New Roman" w:cs="Times New Roman"/>
          <w:b/>
          <w:bCs/>
          <w:sz w:val="24"/>
          <w:szCs w:val="24"/>
          <w:lang w:val="kk-KZ"/>
        </w:rPr>
      </w:pPr>
    </w:p>
    <w:p w14:paraId="6ABA3365" w14:textId="603876BD" w:rsidR="00C84A39" w:rsidRPr="005E1C6B" w:rsidRDefault="00C84A39" w:rsidP="005E1C6B">
      <w:pPr>
        <w:snapToGrid w:val="0"/>
        <w:spacing w:after="0" w:line="240" w:lineRule="auto"/>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7</w:t>
      </w:r>
      <w:r w:rsidR="00C31D0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Манихейлік</w:t>
      </w:r>
      <w:r w:rsidR="00C31D0E" w:rsidRPr="005E1C6B">
        <w:rPr>
          <w:rFonts w:ascii="Times New Roman" w:hAnsi="Times New Roman" w:cs="Times New Roman"/>
          <w:b/>
          <w:bCs/>
          <w:sz w:val="24"/>
          <w:szCs w:val="24"/>
          <w:lang w:val="kk-KZ"/>
        </w:rPr>
        <w:t xml:space="preserve">. </w:t>
      </w:r>
      <w:r w:rsidR="00BC59D3" w:rsidRPr="005E1C6B">
        <w:rPr>
          <w:rFonts w:ascii="Times New Roman" w:hAnsi="Times New Roman" w:cs="Times New Roman"/>
          <w:b/>
          <w:bCs/>
          <w:sz w:val="24"/>
          <w:szCs w:val="24"/>
          <w:lang w:val="kk-KZ"/>
        </w:rPr>
        <w:t>4</w:t>
      </w:r>
      <w:r w:rsidR="00C31D0E" w:rsidRPr="005E1C6B">
        <w:rPr>
          <w:rFonts w:ascii="Times New Roman" w:hAnsi="Times New Roman" w:cs="Times New Roman"/>
          <w:b/>
          <w:bCs/>
          <w:sz w:val="24"/>
          <w:szCs w:val="24"/>
          <w:lang w:val="kk-KZ"/>
        </w:rPr>
        <w:t xml:space="preserve"> сағат</w:t>
      </w:r>
    </w:p>
    <w:p w14:paraId="176A200C" w14:textId="77777777" w:rsidR="00C31D0E" w:rsidRPr="005E1C6B" w:rsidRDefault="00C31D0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5D5C1D83" w14:textId="77777777" w:rsidR="00C31D0E" w:rsidRPr="005E1C6B" w:rsidRDefault="00C31D0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31E50A6D" w14:textId="77777777" w:rsidR="00C31D0E" w:rsidRPr="005E1C6B" w:rsidRDefault="00C31D0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6C0C50B" w14:textId="77777777" w:rsidR="00C31D0E" w:rsidRPr="005E1C6B" w:rsidRDefault="00C31D0E" w:rsidP="005E1C6B">
      <w:pPr>
        <w:spacing w:after="0" w:line="240" w:lineRule="auto"/>
        <w:ind w:firstLine="567"/>
        <w:jc w:val="both"/>
        <w:rPr>
          <w:rFonts w:ascii="Times New Roman" w:hAnsi="Times New Roman" w:cs="Times New Roman"/>
          <w:b/>
          <w:bCs/>
          <w:sz w:val="24"/>
          <w:szCs w:val="24"/>
          <w:lang w:val="kk-KZ"/>
        </w:rPr>
      </w:pPr>
    </w:p>
    <w:p w14:paraId="0452955E" w14:textId="57CFD116" w:rsidR="00C84A39" w:rsidRPr="005E1C6B" w:rsidRDefault="00C84A39" w:rsidP="005E1C6B">
      <w:pPr>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8</w:t>
      </w:r>
      <w:r w:rsidR="002477E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Ғалилея мен Иерусалимдегі қазба жұмыстары</w:t>
      </w:r>
      <w:r w:rsidR="002477EE" w:rsidRPr="005E1C6B">
        <w:rPr>
          <w:rFonts w:ascii="Times New Roman" w:hAnsi="Times New Roman" w:cs="Times New Roman"/>
          <w:b/>
          <w:bCs/>
          <w:sz w:val="24"/>
          <w:szCs w:val="24"/>
          <w:lang w:val="kk-KZ"/>
        </w:rPr>
        <w:t xml:space="preserve">. </w:t>
      </w:r>
      <w:r w:rsidR="00AD37C9" w:rsidRPr="005E1C6B">
        <w:rPr>
          <w:rFonts w:ascii="Times New Roman" w:hAnsi="Times New Roman" w:cs="Times New Roman"/>
          <w:b/>
          <w:bCs/>
          <w:sz w:val="24"/>
          <w:szCs w:val="24"/>
          <w:lang w:val="kk-KZ"/>
        </w:rPr>
        <w:t>4</w:t>
      </w:r>
      <w:r w:rsidR="002477EE" w:rsidRPr="005E1C6B">
        <w:rPr>
          <w:rFonts w:ascii="Times New Roman" w:hAnsi="Times New Roman" w:cs="Times New Roman"/>
          <w:b/>
          <w:bCs/>
          <w:sz w:val="24"/>
          <w:szCs w:val="24"/>
          <w:lang w:val="kk-KZ"/>
        </w:rPr>
        <w:t xml:space="preserve"> сағат</w:t>
      </w:r>
    </w:p>
    <w:p w14:paraId="112730F5" w14:textId="77777777" w:rsidR="002477EE" w:rsidRPr="005E1C6B" w:rsidRDefault="002477E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278DCEA5"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63D524B"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00DF4A04" w14:textId="77777777" w:rsidR="002477EE" w:rsidRPr="005E1C6B" w:rsidRDefault="002477EE" w:rsidP="005E1C6B">
      <w:pPr>
        <w:spacing w:after="0" w:line="240" w:lineRule="auto"/>
        <w:ind w:firstLine="567"/>
        <w:jc w:val="both"/>
        <w:rPr>
          <w:rFonts w:ascii="Times New Roman" w:hAnsi="Times New Roman" w:cs="Times New Roman"/>
          <w:b/>
          <w:bCs/>
          <w:sz w:val="24"/>
          <w:szCs w:val="24"/>
          <w:lang w:val="kk-KZ"/>
        </w:rPr>
      </w:pPr>
    </w:p>
    <w:p w14:paraId="6F38EB4C" w14:textId="11222EF8" w:rsidR="00C84A39" w:rsidRPr="005E1C6B" w:rsidRDefault="00C84A39" w:rsidP="005E1C6B">
      <w:pPr>
        <w:pStyle w:val="HTML"/>
        <w:shd w:val="clear" w:color="auto" w:fill="F8F9FA"/>
        <w:jc w:val="both"/>
        <w:rPr>
          <w:rFonts w:ascii="Times New Roman" w:hAnsi="Times New Roman" w:cs="Times New Roman"/>
          <w:color w:val="202124"/>
          <w:sz w:val="24"/>
          <w:szCs w:val="24"/>
          <w:lang w:val="kk-KZ"/>
        </w:rPr>
      </w:pPr>
      <w:r w:rsidRPr="005E1C6B">
        <w:rPr>
          <w:rFonts w:ascii="Times New Roman" w:hAnsi="Times New Roman" w:cs="Times New Roman"/>
          <w:b/>
          <w:bCs/>
          <w:sz w:val="24"/>
          <w:szCs w:val="24"/>
          <w:lang w:val="kk-KZ"/>
        </w:rPr>
        <w:t>9</w:t>
      </w:r>
      <w:r w:rsidR="002477E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20 ғ Шетелдік библиялық археологияның дамуы</w:t>
      </w:r>
      <w:r w:rsidR="002477EE" w:rsidRPr="005E1C6B">
        <w:rPr>
          <w:rFonts w:ascii="Times New Roman" w:hAnsi="Times New Roman" w:cs="Times New Roman"/>
          <w:b/>
          <w:bCs/>
          <w:sz w:val="24"/>
          <w:szCs w:val="24"/>
          <w:lang w:val="kk-KZ"/>
        </w:rPr>
        <w:t xml:space="preserve">. </w:t>
      </w:r>
      <w:r w:rsidR="00AD37C9" w:rsidRPr="005E1C6B">
        <w:rPr>
          <w:rFonts w:ascii="Times New Roman" w:hAnsi="Times New Roman" w:cs="Times New Roman"/>
          <w:b/>
          <w:bCs/>
          <w:sz w:val="24"/>
          <w:szCs w:val="24"/>
          <w:lang w:val="kk-KZ"/>
        </w:rPr>
        <w:t>4</w:t>
      </w:r>
      <w:r w:rsidR="002477EE" w:rsidRPr="005E1C6B">
        <w:rPr>
          <w:rFonts w:ascii="Times New Roman" w:hAnsi="Times New Roman" w:cs="Times New Roman"/>
          <w:b/>
          <w:bCs/>
          <w:sz w:val="24"/>
          <w:szCs w:val="24"/>
          <w:lang w:val="kk-KZ"/>
        </w:rPr>
        <w:t xml:space="preserve"> сағат</w:t>
      </w:r>
    </w:p>
    <w:p w14:paraId="4A19B6F9" w14:textId="77777777" w:rsidR="002477EE" w:rsidRPr="005E1C6B" w:rsidRDefault="002477E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578D55B5"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B9BCC3A" w14:textId="41A3C1B1" w:rsidR="002477EE" w:rsidRPr="005E1C6B" w:rsidRDefault="002477EE" w:rsidP="005E1C6B">
      <w:pPr>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i/>
          <w:sz w:val="24"/>
          <w:szCs w:val="24"/>
          <w:lang w:val="kk-KZ"/>
        </w:rPr>
        <w:t xml:space="preserve">Бағалау критерийі: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A51771F" w14:textId="77777777" w:rsidR="002477EE" w:rsidRPr="005E1C6B" w:rsidRDefault="002477EE" w:rsidP="005E1C6B">
      <w:pPr>
        <w:spacing w:after="0" w:line="240" w:lineRule="auto"/>
        <w:ind w:firstLine="567"/>
        <w:jc w:val="both"/>
        <w:rPr>
          <w:rFonts w:ascii="Times New Roman" w:hAnsi="Times New Roman" w:cs="Times New Roman"/>
          <w:b/>
          <w:bCs/>
          <w:sz w:val="24"/>
          <w:szCs w:val="24"/>
          <w:lang w:val="kk-KZ"/>
        </w:rPr>
      </w:pPr>
    </w:p>
    <w:p w14:paraId="75A7ACA1" w14:textId="10E3759A" w:rsidR="00C84A39" w:rsidRPr="005E1C6B" w:rsidRDefault="00C84A39" w:rsidP="005E1C6B">
      <w:pPr>
        <w:pStyle w:val="HTML"/>
        <w:shd w:val="clear" w:color="auto" w:fill="F8F9FA"/>
        <w:jc w:val="both"/>
        <w:rPr>
          <w:rFonts w:ascii="Times New Roman" w:hAnsi="Times New Roman" w:cs="Times New Roman"/>
          <w:sz w:val="24"/>
          <w:szCs w:val="24"/>
          <w:lang w:val="kk-KZ"/>
        </w:rPr>
      </w:pPr>
      <w:r w:rsidRPr="005E1C6B">
        <w:rPr>
          <w:rFonts w:ascii="Times New Roman" w:hAnsi="Times New Roman" w:cs="Times New Roman"/>
          <w:b/>
          <w:bCs/>
          <w:sz w:val="24"/>
          <w:szCs w:val="24"/>
          <w:lang w:val="kk-KZ"/>
        </w:rPr>
        <w:t>10</w:t>
      </w:r>
      <w:r w:rsidR="002477E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Византияның христиан ескерткіштерінің археологиясы: шіркеулер, монастырлар, катакомбалар</w:t>
      </w:r>
      <w:r w:rsidR="002477EE" w:rsidRPr="005E1C6B">
        <w:rPr>
          <w:rFonts w:ascii="Times New Roman" w:hAnsi="Times New Roman" w:cs="Times New Roman"/>
          <w:b/>
          <w:bCs/>
          <w:sz w:val="24"/>
          <w:szCs w:val="24"/>
          <w:lang w:val="kk-KZ"/>
        </w:rPr>
        <w:t>. 2 сағат</w:t>
      </w:r>
    </w:p>
    <w:p w14:paraId="411E3B6D" w14:textId="77777777" w:rsidR="002477EE" w:rsidRPr="005E1C6B" w:rsidRDefault="002477E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3FDA9BBD"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0958504"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186A0BA" w14:textId="77777777" w:rsidR="002477EE" w:rsidRPr="005E1C6B" w:rsidRDefault="002477EE" w:rsidP="005E1C6B">
      <w:pPr>
        <w:spacing w:after="0" w:line="240" w:lineRule="auto"/>
        <w:ind w:firstLine="567"/>
        <w:jc w:val="both"/>
        <w:rPr>
          <w:rFonts w:ascii="Times New Roman" w:hAnsi="Times New Roman" w:cs="Times New Roman"/>
          <w:b/>
          <w:bCs/>
          <w:sz w:val="24"/>
          <w:szCs w:val="24"/>
          <w:lang w:val="kk-KZ"/>
        </w:rPr>
      </w:pPr>
    </w:p>
    <w:p w14:paraId="3C969D97" w14:textId="0C8E2F8F" w:rsidR="00C84A39" w:rsidRPr="005E1C6B" w:rsidRDefault="00C84A39" w:rsidP="005E1C6B">
      <w:pPr>
        <w:spacing w:after="0" w:line="240" w:lineRule="auto"/>
        <w:jc w:val="both"/>
        <w:rPr>
          <w:rFonts w:ascii="Times New Roman" w:hAnsi="Times New Roman" w:cs="Times New Roman"/>
          <w:b/>
          <w:sz w:val="24"/>
          <w:szCs w:val="24"/>
          <w:lang w:val="kk-KZ"/>
        </w:rPr>
      </w:pPr>
      <w:r w:rsidRPr="005E1C6B">
        <w:rPr>
          <w:rFonts w:ascii="Times New Roman" w:hAnsi="Times New Roman" w:cs="Times New Roman"/>
          <w:b/>
          <w:bCs/>
          <w:sz w:val="24"/>
          <w:szCs w:val="24"/>
          <w:lang w:val="kk-KZ"/>
        </w:rPr>
        <w:t>11</w:t>
      </w:r>
      <w:r w:rsidR="002477E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 xml:space="preserve">Археологиялық олжалардағы ерте христиандық </w:t>
      </w:r>
      <w:r w:rsidR="005E1C6B" w:rsidRPr="005E1C6B">
        <w:rPr>
          <w:rStyle w:val="rynqvb"/>
          <w:rFonts w:ascii="Times New Roman" w:hAnsi="Times New Roman" w:cs="Times New Roman"/>
          <w:sz w:val="24"/>
          <w:szCs w:val="24"/>
          <w:lang w:val="kk-KZ"/>
        </w:rPr>
        <w:t>белгілер</w:t>
      </w:r>
      <w:r w:rsidR="002477EE" w:rsidRPr="005E1C6B">
        <w:rPr>
          <w:rFonts w:ascii="Times New Roman" w:hAnsi="Times New Roman" w:cs="Times New Roman"/>
          <w:b/>
          <w:bCs/>
          <w:sz w:val="24"/>
          <w:szCs w:val="24"/>
          <w:lang w:val="kk-KZ"/>
        </w:rPr>
        <w:t xml:space="preserve">. </w:t>
      </w:r>
      <w:r w:rsidR="00AD37C9" w:rsidRPr="005E1C6B">
        <w:rPr>
          <w:rFonts w:ascii="Times New Roman" w:hAnsi="Times New Roman" w:cs="Times New Roman"/>
          <w:b/>
          <w:bCs/>
          <w:sz w:val="24"/>
          <w:szCs w:val="24"/>
          <w:lang w:val="kk-KZ"/>
        </w:rPr>
        <w:t>4</w:t>
      </w:r>
      <w:r w:rsidR="002477EE" w:rsidRPr="005E1C6B">
        <w:rPr>
          <w:rFonts w:ascii="Times New Roman" w:hAnsi="Times New Roman" w:cs="Times New Roman"/>
          <w:b/>
          <w:bCs/>
          <w:sz w:val="24"/>
          <w:szCs w:val="24"/>
          <w:lang w:val="kk-KZ"/>
        </w:rPr>
        <w:t xml:space="preserve"> сағат</w:t>
      </w:r>
    </w:p>
    <w:p w14:paraId="7AB9C938" w14:textId="77777777" w:rsidR="002477EE" w:rsidRPr="005E1C6B" w:rsidRDefault="002477E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44696D25"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1B8CEB67"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9AC48A" w14:textId="77777777" w:rsidR="002477EE" w:rsidRPr="005E1C6B" w:rsidRDefault="002477EE" w:rsidP="005E1C6B">
      <w:pPr>
        <w:spacing w:after="0" w:line="240" w:lineRule="auto"/>
        <w:ind w:firstLine="567"/>
        <w:jc w:val="both"/>
        <w:rPr>
          <w:rFonts w:ascii="Times New Roman" w:hAnsi="Times New Roman" w:cs="Times New Roman"/>
          <w:b/>
          <w:bCs/>
          <w:sz w:val="24"/>
          <w:szCs w:val="24"/>
          <w:lang w:val="kk-KZ"/>
        </w:rPr>
      </w:pPr>
    </w:p>
    <w:p w14:paraId="7928827E" w14:textId="010E1ECE" w:rsidR="00C84A39" w:rsidRPr="005E1C6B" w:rsidRDefault="00C84A39" w:rsidP="005E1C6B">
      <w:pPr>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12</w:t>
      </w:r>
      <w:r w:rsidR="002477E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Археологиялық олжала</w:t>
      </w:r>
      <w:r w:rsidR="005E1C6B" w:rsidRPr="005E1C6B">
        <w:rPr>
          <w:rStyle w:val="rynqvb"/>
          <w:rFonts w:ascii="Times New Roman" w:hAnsi="Times New Roman" w:cs="Times New Roman"/>
          <w:sz w:val="24"/>
          <w:szCs w:val="24"/>
          <w:lang w:val="kk-KZ"/>
        </w:rPr>
        <w:t>рдағы ерте христиандық белгілер</w:t>
      </w:r>
      <w:r w:rsidR="006D2817" w:rsidRPr="005E1C6B">
        <w:rPr>
          <w:rFonts w:ascii="Times New Roman" w:hAnsi="Times New Roman" w:cs="Times New Roman"/>
          <w:b/>
          <w:bCs/>
          <w:sz w:val="24"/>
          <w:szCs w:val="24"/>
          <w:lang w:val="kk-KZ"/>
        </w:rPr>
        <w:t>.</w:t>
      </w:r>
      <w:r w:rsidR="002477EE" w:rsidRPr="005E1C6B">
        <w:rPr>
          <w:rFonts w:ascii="Times New Roman" w:hAnsi="Times New Roman" w:cs="Times New Roman"/>
          <w:b/>
          <w:bCs/>
          <w:sz w:val="24"/>
          <w:szCs w:val="24"/>
          <w:lang w:val="kk-KZ"/>
        </w:rPr>
        <w:t xml:space="preserve"> </w:t>
      </w:r>
      <w:r w:rsidR="00AD37C9" w:rsidRPr="005E1C6B">
        <w:rPr>
          <w:rFonts w:ascii="Times New Roman" w:hAnsi="Times New Roman" w:cs="Times New Roman"/>
          <w:b/>
          <w:bCs/>
          <w:sz w:val="24"/>
          <w:szCs w:val="24"/>
          <w:lang w:val="kk-KZ"/>
        </w:rPr>
        <w:t>4</w:t>
      </w:r>
      <w:r w:rsidR="002477EE" w:rsidRPr="005E1C6B">
        <w:rPr>
          <w:rFonts w:ascii="Times New Roman" w:hAnsi="Times New Roman" w:cs="Times New Roman"/>
          <w:b/>
          <w:bCs/>
          <w:sz w:val="24"/>
          <w:szCs w:val="24"/>
          <w:lang w:val="kk-KZ"/>
        </w:rPr>
        <w:t xml:space="preserve"> сағат</w:t>
      </w:r>
    </w:p>
    <w:p w14:paraId="468EA81C" w14:textId="77777777" w:rsidR="002477EE" w:rsidRPr="005E1C6B" w:rsidRDefault="002477E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69D41402"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81088C4"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58E08EF" w14:textId="77777777" w:rsidR="002477EE" w:rsidRPr="005E1C6B" w:rsidRDefault="002477EE" w:rsidP="005E1C6B">
      <w:pPr>
        <w:spacing w:after="0" w:line="240" w:lineRule="auto"/>
        <w:ind w:firstLine="567"/>
        <w:jc w:val="both"/>
        <w:rPr>
          <w:rFonts w:ascii="Times New Roman" w:hAnsi="Times New Roman" w:cs="Times New Roman"/>
          <w:b/>
          <w:bCs/>
          <w:sz w:val="24"/>
          <w:szCs w:val="24"/>
          <w:lang w:val="kk-KZ"/>
        </w:rPr>
      </w:pPr>
    </w:p>
    <w:p w14:paraId="22231768" w14:textId="268F74FB" w:rsidR="00C84A39" w:rsidRPr="005E1C6B" w:rsidRDefault="00C84A39" w:rsidP="005E1C6B">
      <w:pPr>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13</w:t>
      </w:r>
      <w:r w:rsidR="002477E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Будда ілімінің идеялық негізінің қалыптасуы</w:t>
      </w:r>
      <w:r w:rsidR="002477EE" w:rsidRPr="005E1C6B">
        <w:rPr>
          <w:rFonts w:ascii="Times New Roman" w:hAnsi="Times New Roman" w:cs="Times New Roman"/>
          <w:b/>
          <w:bCs/>
          <w:sz w:val="24"/>
          <w:szCs w:val="24"/>
          <w:lang w:val="kk-KZ"/>
        </w:rPr>
        <w:t xml:space="preserve">. </w:t>
      </w:r>
      <w:r w:rsidR="00AD37C9" w:rsidRPr="005E1C6B">
        <w:rPr>
          <w:rFonts w:ascii="Times New Roman" w:hAnsi="Times New Roman" w:cs="Times New Roman"/>
          <w:b/>
          <w:bCs/>
          <w:sz w:val="24"/>
          <w:szCs w:val="24"/>
          <w:lang w:val="kk-KZ"/>
        </w:rPr>
        <w:t>4</w:t>
      </w:r>
      <w:r w:rsidR="002477EE" w:rsidRPr="005E1C6B">
        <w:rPr>
          <w:rFonts w:ascii="Times New Roman" w:hAnsi="Times New Roman" w:cs="Times New Roman"/>
          <w:b/>
          <w:bCs/>
          <w:sz w:val="24"/>
          <w:szCs w:val="24"/>
          <w:lang w:val="kk-KZ"/>
        </w:rPr>
        <w:t xml:space="preserve"> сағат</w:t>
      </w:r>
    </w:p>
    <w:p w14:paraId="5FAE2734" w14:textId="77777777" w:rsidR="002477EE" w:rsidRPr="005E1C6B" w:rsidRDefault="002477E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3722E144"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028AC58"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626EB2D" w14:textId="77777777" w:rsidR="002477EE" w:rsidRPr="005E1C6B" w:rsidRDefault="002477EE" w:rsidP="005E1C6B">
      <w:pPr>
        <w:spacing w:after="0" w:line="240" w:lineRule="auto"/>
        <w:ind w:firstLine="567"/>
        <w:jc w:val="both"/>
        <w:rPr>
          <w:rFonts w:ascii="Times New Roman" w:hAnsi="Times New Roman" w:cs="Times New Roman"/>
          <w:b/>
          <w:bCs/>
          <w:sz w:val="24"/>
          <w:szCs w:val="24"/>
          <w:lang w:val="kk-KZ"/>
        </w:rPr>
      </w:pPr>
    </w:p>
    <w:p w14:paraId="3745BF88" w14:textId="284273A5" w:rsidR="00C84A39" w:rsidRPr="005E1C6B" w:rsidRDefault="00C84A39" w:rsidP="005E1C6B">
      <w:pPr>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14</w:t>
      </w:r>
      <w:r w:rsidR="002477E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Style w:val="rynqvb"/>
          <w:rFonts w:ascii="Times New Roman" w:hAnsi="Times New Roman" w:cs="Times New Roman"/>
          <w:sz w:val="24"/>
          <w:szCs w:val="24"/>
          <w:lang w:val="kk-KZ"/>
        </w:rPr>
        <w:t>Алғашқы христиан шіркеулері</w:t>
      </w:r>
      <w:r w:rsidR="002477EE" w:rsidRPr="005E1C6B">
        <w:rPr>
          <w:rFonts w:ascii="Times New Roman" w:hAnsi="Times New Roman" w:cs="Times New Roman"/>
          <w:b/>
          <w:bCs/>
          <w:sz w:val="24"/>
          <w:szCs w:val="24"/>
          <w:lang w:val="kk-KZ"/>
        </w:rPr>
        <w:t xml:space="preserve">. </w:t>
      </w:r>
      <w:r w:rsidR="00AD37C9" w:rsidRPr="005E1C6B">
        <w:rPr>
          <w:rFonts w:ascii="Times New Roman" w:hAnsi="Times New Roman" w:cs="Times New Roman"/>
          <w:b/>
          <w:bCs/>
          <w:sz w:val="24"/>
          <w:szCs w:val="24"/>
          <w:lang w:val="kk-KZ"/>
        </w:rPr>
        <w:t>4</w:t>
      </w:r>
      <w:r w:rsidR="002477EE" w:rsidRPr="005E1C6B">
        <w:rPr>
          <w:rFonts w:ascii="Times New Roman" w:hAnsi="Times New Roman" w:cs="Times New Roman"/>
          <w:b/>
          <w:bCs/>
          <w:sz w:val="24"/>
          <w:szCs w:val="24"/>
          <w:lang w:val="kk-KZ"/>
        </w:rPr>
        <w:t xml:space="preserve"> сағат</w:t>
      </w:r>
    </w:p>
    <w:p w14:paraId="77340141" w14:textId="77777777" w:rsidR="002477EE" w:rsidRPr="005E1C6B" w:rsidRDefault="002477E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21211E57"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E95AFAC"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 xml:space="preserve">Бағалау критериі: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27A2890" w14:textId="77777777" w:rsidR="002477EE" w:rsidRPr="005E1C6B" w:rsidRDefault="002477EE" w:rsidP="005E1C6B">
      <w:pPr>
        <w:spacing w:after="0" w:line="240" w:lineRule="auto"/>
        <w:ind w:firstLine="567"/>
        <w:jc w:val="both"/>
        <w:rPr>
          <w:rFonts w:ascii="Times New Roman" w:hAnsi="Times New Roman" w:cs="Times New Roman"/>
          <w:b/>
          <w:bCs/>
          <w:sz w:val="24"/>
          <w:szCs w:val="24"/>
          <w:lang w:val="kk-KZ"/>
        </w:rPr>
      </w:pPr>
    </w:p>
    <w:p w14:paraId="09D19A94" w14:textId="234C959A" w:rsidR="00C84A39" w:rsidRPr="005E1C6B" w:rsidRDefault="00C84A39" w:rsidP="005E1C6B">
      <w:pPr>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15</w:t>
      </w:r>
      <w:r w:rsidR="002477EE" w:rsidRPr="005E1C6B">
        <w:rPr>
          <w:rFonts w:ascii="Times New Roman" w:hAnsi="Times New Roman" w:cs="Times New Roman"/>
          <w:b/>
          <w:bCs/>
          <w:sz w:val="24"/>
          <w:szCs w:val="24"/>
          <w:lang w:val="kk-KZ"/>
        </w:rPr>
        <w:t xml:space="preserve"> тақырып</w:t>
      </w:r>
      <w:r w:rsidRPr="005E1C6B">
        <w:rPr>
          <w:rFonts w:ascii="Times New Roman" w:hAnsi="Times New Roman" w:cs="Times New Roman"/>
          <w:b/>
          <w:bCs/>
          <w:sz w:val="24"/>
          <w:szCs w:val="24"/>
          <w:lang w:val="kk-KZ"/>
        </w:rPr>
        <w:t xml:space="preserve">. </w:t>
      </w:r>
      <w:r w:rsidR="005E1C6B" w:rsidRPr="005E1C6B">
        <w:rPr>
          <w:rFonts w:ascii="Times New Roman" w:hAnsi="Times New Roman" w:cs="Times New Roman"/>
          <w:sz w:val="24"/>
          <w:szCs w:val="24"/>
          <w:lang w:val="kk-KZ"/>
        </w:rPr>
        <w:t>Нәсілдердің қалыптасуы мен таралуы</w:t>
      </w:r>
      <w:r w:rsidR="002477EE" w:rsidRPr="005E1C6B">
        <w:rPr>
          <w:rFonts w:ascii="Times New Roman" w:hAnsi="Times New Roman" w:cs="Times New Roman"/>
          <w:b/>
          <w:bCs/>
          <w:sz w:val="24"/>
          <w:szCs w:val="24"/>
          <w:lang w:val="kk-KZ"/>
        </w:rPr>
        <w:t xml:space="preserve">. </w:t>
      </w:r>
      <w:r w:rsidR="00AD37C9" w:rsidRPr="005E1C6B">
        <w:rPr>
          <w:rFonts w:ascii="Times New Roman" w:hAnsi="Times New Roman" w:cs="Times New Roman"/>
          <w:b/>
          <w:bCs/>
          <w:sz w:val="24"/>
          <w:szCs w:val="24"/>
          <w:lang w:val="kk-KZ"/>
        </w:rPr>
        <w:t>4</w:t>
      </w:r>
      <w:r w:rsidR="002477EE" w:rsidRPr="005E1C6B">
        <w:rPr>
          <w:rFonts w:ascii="Times New Roman" w:hAnsi="Times New Roman" w:cs="Times New Roman"/>
          <w:b/>
          <w:bCs/>
          <w:sz w:val="24"/>
          <w:szCs w:val="24"/>
          <w:lang w:val="kk-KZ"/>
        </w:rPr>
        <w:t xml:space="preserve"> сағат</w:t>
      </w:r>
    </w:p>
    <w:p w14:paraId="238B0208" w14:textId="77777777" w:rsidR="002477EE" w:rsidRPr="005E1C6B" w:rsidRDefault="002477EE" w:rsidP="005E1C6B">
      <w:pPr>
        <w:spacing w:after="0" w:line="240" w:lineRule="auto"/>
        <w:ind w:firstLine="567"/>
        <w:rPr>
          <w:rFonts w:ascii="Times New Roman" w:hAnsi="Times New Roman" w:cs="Times New Roman"/>
          <w:b/>
          <w:i/>
          <w:sz w:val="24"/>
          <w:szCs w:val="24"/>
          <w:lang w:val="be-BY" w:eastAsia="ko-KR"/>
        </w:rPr>
      </w:pPr>
      <w:r w:rsidRPr="005E1C6B">
        <w:rPr>
          <w:rFonts w:ascii="Times New Roman" w:hAnsi="Times New Roman" w:cs="Times New Roman"/>
          <w:b/>
          <w:i/>
          <w:sz w:val="24"/>
          <w:szCs w:val="24"/>
          <w:lang w:val="be-BY" w:eastAsia="ko-KR"/>
        </w:rPr>
        <w:t>Әдістемелік нұсқау:</w:t>
      </w:r>
    </w:p>
    <w:p w14:paraId="26D9A93A" w14:textId="77777777" w:rsidR="002477EE" w:rsidRPr="005E1C6B" w:rsidRDefault="002477EE" w:rsidP="005E1C6B">
      <w:pPr>
        <w:spacing w:after="0" w:line="240" w:lineRule="auto"/>
        <w:ind w:firstLine="567"/>
        <w:jc w:val="both"/>
        <w:rPr>
          <w:rFonts w:ascii="Times New Roman" w:hAnsi="Times New Roman" w:cs="Times New Roman"/>
          <w:sz w:val="24"/>
          <w:szCs w:val="24"/>
          <w:lang w:val="kk-KZ" w:eastAsia="ko-KR"/>
        </w:rPr>
      </w:pPr>
      <w:r w:rsidRPr="005E1C6B">
        <w:rPr>
          <w:rFonts w:ascii="Times New Roman" w:hAnsi="Times New Roman" w:cs="Times New Roman"/>
          <w:sz w:val="24"/>
          <w:szCs w:val="24"/>
          <w:lang w:val="be-BY" w:eastAsia="ko-KR"/>
        </w:rPr>
        <w:t>Д</w:t>
      </w:r>
      <w:r w:rsidRPr="005E1C6B">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73DD204" w14:textId="418991EB" w:rsidR="002477EE" w:rsidRPr="005E1C6B" w:rsidRDefault="002477E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b/>
          <w:i/>
          <w:sz w:val="24"/>
          <w:szCs w:val="24"/>
          <w:lang w:val="kk-KZ"/>
        </w:rPr>
        <w:t>Бағалау критери</w:t>
      </w:r>
      <w:r w:rsidR="00B5188E" w:rsidRPr="005E1C6B">
        <w:rPr>
          <w:rFonts w:ascii="Times New Roman" w:hAnsi="Times New Roman" w:cs="Times New Roman"/>
          <w:b/>
          <w:i/>
          <w:sz w:val="24"/>
          <w:szCs w:val="24"/>
          <w:lang w:val="kk-KZ"/>
        </w:rPr>
        <w:t>й</w:t>
      </w:r>
      <w:r w:rsidRPr="005E1C6B">
        <w:rPr>
          <w:rFonts w:ascii="Times New Roman" w:hAnsi="Times New Roman" w:cs="Times New Roman"/>
          <w:b/>
          <w:i/>
          <w:sz w:val="24"/>
          <w:szCs w:val="24"/>
          <w:lang w:val="kk-KZ"/>
        </w:rPr>
        <w:t xml:space="preserve">і: </w:t>
      </w:r>
      <w:r w:rsidRPr="005E1C6B">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98F05C4" w14:textId="5826D949" w:rsidR="00185845" w:rsidRPr="005E1C6B" w:rsidRDefault="00185845" w:rsidP="005E1C6B">
      <w:pPr>
        <w:spacing w:after="0" w:line="240" w:lineRule="auto"/>
        <w:ind w:firstLine="567"/>
        <w:jc w:val="both"/>
        <w:rPr>
          <w:rFonts w:ascii="Times New Roman" w:hAnsi="Times New Roman" w:cs="Times New Roman"/>
          <w:sz w:val="24"/>
          <w:szCs w:val="24"/>
          <w:lang w:val="kk-KZ"/>
        </w:rPr>
      </w:pPr>
    </w:p>
    <w:p w14:paraId="2F45885A" w14:textId="77777777" w:rsidR="006061BE" w:rsidRPr="005E1C6B" w:rsidRDefault="006061BE" w:rsidP="005E1C6B">
      <w:pPr>
        <w:spacing w:after="0" w:line="240" w:lineRule="auto"/>
        <w:ind w:firstLine="567"/>
        <w:jc w:val="both"/>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ӘДЕБИЕТТЕР ТІЗІМІ</w:t>
      </w:r>
    </w:p>
    <w:p w14:paraId="6B8DD310" w14:textId="77777777" w:rsidR="005E1C6B" w:rsidRPr="005E1C6B" w:rsidRDefault="005E1C6B" w:rsidP="005E1C6B">
      <w:pPr>
        <w:pStyle w:val="a7"/>
        <w:numPr>
          <w:ilvl w:val="0"/>
          <w:numId w:val="6"/>
        </w:numPr>
        <w:tabs>
          <w:tab w:val="left" w:pos="279"/>
        </w:tabs>
        <w:spacing w:before="0" w:beforeAutospacing="0" w:after="0" w:afterAutospacing="0"/>
        <w:ind w:left="27" w:firstLine="0"/>
        <w:jc w:val="both"/>
      </w:pPr>
      <w:proofErr w:type="spellStart"/>
      <w:r w:rsidRPr="005E1C6B">
        <w:t>Байпаков</w:t>
      </w:r>
      <w:proofErr w:type="spellEnd"/>
      <w:r w:rsidRPr="005E1C6B">
        <w:t xml:space="preserve"> К.М.., Ерофеева И.В., </w:t>
      </w:r>
      <w:proofErr w:type="spellStart"/>
      <w:r w:rsidRPr="005E1C6B">
        <w:t>Казизиов</w:t>
      </w:r>
      <w:proofErr w:type="spellEnd"/>
      <w:r w:rsidRPr="005E1C6B">
        <w:t xml:space="preserve"> Е.С., </w:t>
      </w:r>
      <w:proofErr w:type="spellStart"/>
      <w:r w:rsidRPr="005E1C6B">
        <w:t>Тернова</w:t>
      </w:r>
      <w:proofErr w:type="spellEnd"/>
      <w:r w:rsidRPr="005E1C6B">
        <w:t xml:space="preserve"> Г.А. История религий в Казахстане (древность и средневековья). Алматы, 2018</w:t>
      </w:r>
    </w:p>
    <w:p w14:paraId="3AE7066C" w14:textId="77777777" w:rsidR="005E1C6B" w:rsidRPr="005E1C6B" w:rsidRDefault="005E1C6B" w:rsidP="005E1C6B">
      <w:pPr>
        <w:pStyle w:val="a7"/>
        <w:numPr>
          <w:ilvl w:val="0"/>
          <w:numId w:val="6"/>
        </w:numPr>
        <w:tabs>
          <w:tab w:val="left" w:pos="279"/>
        </w:tabs>
        <w:spacing w:before="0" w:beforeAutospacing="0" w:after="0" w:afterAutospacing="0"/>
        <w:ind w:left="27" w:firstLine="0"/>
        <w:jc w:val="both"/>
      </w:pPr>
      <w:proofErr w:type="spellStart"/>
      <w:r w:rsidRPr="005E1C6B">
        <w:t>Байпаков</w:t>
      </w:r>
      <w:proofErr w:type="spellEnd"/>
      <w:r w:rsidRPr="005E1C6B">
        <w:t xml:space="preserve"> К.М., </w:t>
      </w:r>
      <w:proofErr w:type="spellStart"/>
      <w:r w:rsidRPr="005E1C6B">
        <w:t>Таймагамбетов</w:t>
      </w:r>
      <w:proofErr w:type="spellEnd"/>
      <w:r w:rsidRPr="005E1C6B">
        <w:t xml:space="preserve"> Ж.К. Археология Казахстана, – А., 2011 2006</w:t>
      </w:r>
    </w:p>
    <w:p w14:paraId="4BEE2F95" w14:textId="77777777" w:rsidR="005E1C6B" w:rsidRPr="005E1C6B" w:rsidRDefault="005E1C6B" w:rsidP="005E1C6B">
      <w:pPr>
        <w:pStyle w:val="a7"/>
        <w:numPr>
          <w:ilvl w:val="0"/>
          <w:numId w:val="6"/>
        </w:numPr>
        <w:tabs>
          <w:tab w:val="left" w:pos="279"/>
        </w:tabs>
        <w:spacing w:before="0" w:beforeAutospacing="0" w:after="0" w:afterAutospacing="0"/>
        <w:ind w:left="27" w:firstLine="0"/>
        <w:jc w:val="both"/>
      </w:pPr>
      <w:r w:rsidRPr="005E1C6B">
        <w:t>Клейн Л.С. Археологическая типология. – Л., 1991.</w:t>
      </w:r>
    </w:p>
    <w:p w14:paraId="0BA43283" w14:textId="77777777" w:rsidR="005E1C6B" w:rsidRPr="005E1C6B" w:rsidRDefault="005E1C6B" w:rsidP="005E1C6B">
      <w:pPr>
        <w:pStyle w:val="a7"/>
        <w:numPr>
          <w:ilvl w:val="0"/>
          <w:numId w:val="6"/>
        </w:numPr>
        <w:tabs>
          <w:tab w:val="left" w:pos="279"/>
        </w:tabs>
        <w:spacing w:before="0" w:beforeAutospacing="0" w:after="0" w:afterAutospacing="0"/>
        <w:ind w:left="27" w:firstLine="0"/>
        <w:jc w:val="both"/>
        <w:rPr>
          <w:lang w:val="kk-KZ"/>
        </w:rPr>
      </w:pPr>
      <w:r w:rsidRPr="005E1C6B">
        <w:t>Теория и методы археологических исследований – Киев, 1982</w:t>
      </w:r>
    </w:p>
    <w:p w14:paraId="353274BA" w14:textId="77777777" w:rsidR="005E1C6B" w:rsidRPr="005E1C6B" w:rsidRDefault="005E1C6B" w:rsidP="005E1C6B">
      <w:pPr>
        <w:pStyle w:val="a7"/>
        <w:numPr>
          <w:ilvl w:val="0"/>
          <w:numId w:val="6"/>
        </w:numPr>
        <w:tabs>
          <w:tab w:val="left" w:pos="279"/>
        </w:tabs>
        <w:spacing w:before="0" w:beforeAutospacing="0" w:after="0" w:afterAutospacing="0"/>
        <w:ind w:left="27" w:firstLine="0"/>
        <w:jc w:val="both"/>
        <w:rPr>
          <w:lang w:val="kk-KZ"/>
        </w:rPr>
      </w:pPr>
      <w:r w:rsidRPr="005E1C6B">
        <w:rPr>
          <w:bCs/>
        </w:rPr>
        <w:t>Щапова, Ю.Л.. Естественнонаучные методы в археологии.- М., 1988</w:t>
      </w:r>
    </w:p>
    <w:p w14:paraId="6BB4D2B1" w14:textId="77777777" w:rsidR="005E1C6B" w:rsidRPr="005E1C6B" w:rsidRDefault="005E1C6B" w:rsidP="005E1C6B">
      <w:pPr>
        <w:pStyle w:val="a7"/>
        <w:numPr>
          <w:ilvl w:val="0"/>
          <w:numId w:val="6"/>
        </w:numPr>
        <w:tabs>
          <w:tab w:val="left" w:pos="279"/>
        </w:tabs>
        <w:spacing w:before="0" w:beforeAutospacing="0" w:after="0" w:afterAutospacing="0"/>
        <w:ind w:left="27" w:firstLine="0"/>
        <w:jc w:val="both"/>
        <w:rPr>
          <w:lang w:val="kk-KZ"/>
        </w:rPr>
      </w:pPr>
      <w:r w:rsidRPr="005E1C6B">
        <w:rPr>
          <w:bCs/>
        </w:rPr>
        <w:t>Мартынов, А.И.. Методы археологического исследования.- М., 1989</w:t>
      </w:r>
    </w:p>
    <w:p w14:paraId="1303C950" w14:textId="77777777" w:rsidR="005E1C6B" w:rsidRPr="005E1C6B" w:rsidRDefault="005E1C6B" w:rsidP="005E1C6B">
      <w:pPr>
        <w:pStyle w:val="a3"/>
        <w:numPr>
          <w:ilvl w:val="0"/>
          <w:numId w:val="6"/>
        </w:numPr>
        <w:tabs>
          <w:tab w:val="left" w:pos="279"/>
        </w:tabs>
        <w:spacing w:after="0" w:line="240" w:lineRule="auto"/>
        <w:ind w:left="27" w:firstLine="0"/>
        <w:rPr>
          <w:rFonts w:ascii="Times New Roman" w:hAnsi="Times New Roman" w:cs="Times New Roman"/>
          <w:sz w:val="24"/>
          <w:szCs w:val="24"/>
          <w:lang w:val="en-US" w:eastAsia="ru-RU"/>
        </w:rPr>
      </w:pPr>
      <w:proofErr w:type="spellStart"/>
      <w:r w:rsidRPr="005E1C6B">
        <w:rPr>
          <w:rFonts w:ascii="Times New Roman" w:hAnsi="Times New Roman" w:cs="Times New Roman"/>
          <w:sz w:val="24"/>
          <w:szCs w:val="24"/>
          <w:lang w:val="en-US" w:eastAsia="ru-RU"/>
        </w:rPr>
        <w:t>Dever</w:t>
      </w:r>
      <w:proofErr w:type="spellEnd"/>
      <w:r w:rsidRPr="005E1C6B">
        <w:rPr>
          <w:rFonts w:ascii="Times New Roman" w:hAnsi="Times New Roman" w:cs="Times New Roman"/>
          <w:sz w:val="24"/>
          <w:szCs w:val="24"/>
          <w:lang w:val="en-US" w:eastAsia="ru-RU"/>
        </w:rPr>
        <w:t xml:space="preserve">, W. G. (2001). </w:t>
      </w:r>
      <w:r w:rsidRPr="005E1C6B">
        <w:rPr>
          <w:rFonts w:ascii="Times New Roman" w:hAnsi="Times New Roman" w:cs="Times New Roman"/>
          <w:i/>
          <w:iCs/>
          <w:sz w:val="24"/>
          <w:szCs w:val="24"/>
          <w:lang w:val="en-US" w:eastAsia="ru-RU"/>
        </w:rPr>
        <w:t>What Did the Biblical Writers Know and When Did They Know It?</w:t>
      </w:r>
      <w:r w:rsidRPr="005E1C6B">
        <w:rPr>
          <w:rFonts w:ascii="Times New Roman" w:hAnsi="Times New Roman" w:cs="Times New Roman"/>
          <w:sz w:val="24"/>
          <w:szCs w:val="24"/>
          <w:lang w:val="en-US" w:eastAsia="ru-RU"/>
        </w:rPr>
        <w:t xml:space="preserve"> Eerdmans.</w:t>
      </w:r>
    </w:p>
    <w:p w14:paraId="134EC307" w14:textId="77777777" w:rsidR="005E1C6B" w:rsidRPr="005E1C6B" w:rsidRDefault="005E1C6B" w:rsidP="005E1C6B">
      <w:pPr>
        <w:pStyle w:val="a3"/>
        <w:numPr>
          <w:ilvl w:val="0"/>
          <w:numId w:val="6"/>
        </w:numPr>
        <w:tabs>
          <w:tab w:val="left" w:pos="279"/>
        </w:tabs>
        <w:spacing w:after="0" w:line="240" w:lineRule="auto"/>
        <w:ind w:left="27" w:firstLine="0"/>
        <w:rPr>
          <w:rFonts w:ascii="Times New Roman" w:hAnsi="Times New Roman" w:cs="Times New Roman"/>
          <w:sz w:val="24"/>
          <w:szCs w:val="24"/>
          <w:lang w:val="en-US" w:eastAsia="ru-RU"/>
        </w:rPr>
      </w:pPr>
      <w:r w:rsidRPr="005E1C6B">
        <w:rPr>
          <w:rFonts w:ascii="Times New Roman" w:hAnsi="Times New Roman" w:cs="Times New Roman"/>
          <w:sz w:val="24"/>
          <w:szCs w:val="24"/>
          <w:lang w:val="en-US" w:eastAsia="ru-RU"/>
        </w:rPr>
        <w:t xml:space="preserve">Murphy-O'Connor, J. (2008). </w:t>
      </w:r>
      <w:r w:rsidRPr="005E1C6B">
        <w:rPr>
          <w:rFonts w:ascii="Times New Roman" w:hAnsi="Times New Roman" w:cs="Times New Roman"/>
          <w:i/>
          <w:iCs/>
          <w:sz w:val="24"/>
          <w:szCs w:val="24"/>
          <w:lang w:val="en-US" w:eastAsia="ru-RU"/>
        </w:rPr>
        <w:t>The Holy Land: An Oxford Archaeological Guide from Earliest Times to 1700.</w:t>
      </w:r>
      <w:r w:rsidRPr="005E1C6B">
        <w:rPr>
          <w:rFonts w:ascii="Times New Roman" w:hAnsi="Times New Roman" w:cs="Times New Roman"/>
          <w:sz w:val="24"/>
          <w:szCs w:val="24"/>
          <w:lang w:val="en-US" w:eastAsia="ru-RU"/>
        </w:rPr>
        <w:t xml:space="preserve"> Oxford University Press.</w:t>
      </w:r>
    </w:p>
    <w:p w14:paraId="4F9CA986" w14:textId="77777777" w:rsidR="005E1C6B" w:rsidRPr="005E1C6B" w:rsidRDefault="005E1C6B" w:rsidP="005E1C6B">
      <w:pPr>
        <w:pStyle w:val="a3"/>
        <w:numPr>
          <w:ilvl w:val="0"/>
          <w:numId w:val="6"/>
        </w:numPr>
        <w:tabs>
          <w:tab w:val="left" w:pos="279"/>
        </w:tabs>
        <w:spacing w:after="0" w:line="240" w:lineRule="auto"/>
        <w:ind w:left="27" w:firstLine="0"/>
        <w:rPr>
          <w:rFonts w:ascii="Times New Roman" w:hAnsi="Times New Roman" w:cs="Times New Roman"/>
          <w:sz w:val="24"/>
          <w:szCs w:val="24"/>
          <w:lang w:eastAsia="ru-RU"/>
        </w:rPr>
      </w:pPr>
      <w:proofErr w:type="spellStart"/>
      <w:r w:rsidRPr="005E1C6B">
        <w:rPr>
          <w:rFonts w:ascii="Times New Roman" w:hAnsi="Times New Roman" w:cs="Times New Roman"/>
          <w:sz w:val="24"/>
          <w:szCs w:val="24"/>
          <w:lang w:val="en-US" w:eastAsia="ru-RU"/>
        </w:rPr>
        <w:t>Finegan</w:t>
      </w:r>
      <w:proofErr w:type="spellEnd"/>
      <w:r w:rsidRPr="005E1C6B">
        <w:rPr>
          <w:rFonts w:ascii="Times New Roman" w:hAnsi="Times New Roman" w:cs="Times New Roman"/>
          <w:sz w:val="24"/>
          <w:szCs w:val="24"/>
          <w:lang w:val="en-US" w:eastAsia="ru-RU"/>
        </w:rPr>
        <w:t xml:space="preserve">, J. (1992). </w:t>
      </w:r>
      <w:r w:rsidRPr="005E1C6B">
        <w:rPr>
          <w:rFonts w:ascii="Times New Roman" w:hAnsi="Times New Roman" w:cs="Times New Roman"/>
          <w:i/>
          <w:iCs/>
          <w:sz w:val="24"/>
          <w:szCs w:val="24"/>
          <w:lang w:val="en-US" w:eastAsia="ru-RU"/>
        </w:rPr>
        <w:t>The Archeology of the New Testament: The Life of Jesus and the Beginning of the Early Church</w:t>
      </w:r>
      <w:r w:rsidRPr="005E1C6B">
        <w:rPr>
          <w:rFonts w:ascii="Times New Roman" w:hAnsi="Times New Roman" w:cs="Times New Roman"/>
          <w:sz w:val="24"/>
          <w:szCs w:val="24"/>
          <w:lang w:val="en-US" w:eastAsia="ru-RU"/>
        </w:rPr>
        <w:t xml:space="preserve">. </w:t>
      </w:r>
      <w:proofErr w:type="spellStart"/>
      <w:r w:rsidRPr="005E1C6B">
        <w:rPr>
          <w:rFonts w:ascii="Times New Roman" w:hAnsi="Times New Roman" w:cs="Times New Roman"/>
          <w:sz w:val="24"/>
          <w:szCs w:val="24"/>
          <w:lang w:eastAsia="ru-RU"/>
        </w:rPr>
        <w:t>Princeton</w:t>
      </w:r>
      <w:proofErr w:type="spellEnd"/>
      <w:r w:rsidRPr="005E1C6B">
        <w:rPr>
          <w:rFonts w:ascii="Times New Roman" w:hAnsi="Times New Roman" w:cs="Times New Roman"/>
          <w:sz w:val="24"/>
          <w:szCs w:val="24"/>
          <w:lang w:eastAsia="ru-RU"/>
        </w:rPr>
        <w:t xml:space="preserve"> </w:t>
      </w:r>
      <w:proofErr w:type="spellStart"/>
      <w:r w:rsidRPr="005E1C6B">
        <w:rPr>
          <w:rFonts w:ascii="Times New Roman" w:hAnsi="Times New Roman" w:cs="Times New Roman"/>
          <w:sz w:val="24"/>
          <w:szCs w:val="24"/>
          <w:lang w:eastAsia="ru-RU"/>
        </w:rPr>
        <w:t>University</w:t>
      </w:r>
      <w:proofErr w:type="spellEnd"/>
      <w:r w:rsidRPr="005E1C6B">
        <w:rPr>
          <w:rFonts w:ascii="Times New Roman" w:hAnsi="Times New Roman" w:cs="Times New Roman"/>
          <w:sz w:val="24"/>
          <w:szCs w:val="24"/>
          <w:lang w:eastAsia="ru-RU"/>
        </w:rPr>
        <w:t xml:space="preserve"> </w:t>
      </w:r>
      <w:proofErr w:type="spellStart"/>
      <w:r w:rsidRPr="005E1C6B">
        <w:rPr>
          <w:rFonts w:ascii="Times New Roman" w:hAnsi="Times New Roman" w:cs="Times New Roman"/>
          <w:sz w:val="24"/>
          <w:szCs w:val="24"/>
          <w:lang w:eastAsia="ru-RU"/>
        </w:rPr>
        <w:t>Press</w:t>
      </w:r>
      <w:proofErr w:type="spellEnd"/>
      <w:r w:rsidRPr="005E1C6B">
        <w:rPr>
          <w:rFonts w:ascii="Times New Roman" w:hAnsi="Times New Roman" w:cs="Times New Roman"/>
          <w:sz w:val="24"/>
          <w:szCs w:val="24"/>
          <w:lang w:eastAsia="ru-RU"/>
        </w:rPr>
        <w:t>.</w:t>
      </w:r>
    </w:p>
    <w:p w14:paraId="48206C8B" w14:textId="77777777" w:rsidR="005E1C6B" w:rsidRPr="005E1C6B" w:rsidRDefault="005E1C6B" w:rsidP="005E1C6B">
      <w:pPr>
        <w:pStyle w:val="a3"/>
        <w:numPr>
          <w:ilvl w:val="0"/>
          <w:numId w:val="6"/>
        </w:numPr>
        <w:tabs>
          <w:tab w:val="left" w:pos="279"/>
        </w:tabs>
        <w:spacing w:after="0" w:line="240" w:lineRule="auto"/>
        <w:ind w:left="27" w:firstLine="0"/>
        <w:rPr>
          <w:rFonts w:ascii="Times New Roman" w:hAnsi="Times New Roman" w:cs="Times New Roman"/>
          <w:sz w:val="24"/>
          <w:szCs w:val="24"/>
        </w:rPr>
      </w:pPr>
      <w:r w:rsidRPr="005E1C6B">
        <w:rPr>
          <w:rFonts w:ascii="Times New Roman" w:hAnsi="Times New Roman" w:cs="Times New Roman"/>
          <w:sz w:val="24"/>
          <w:szCs w:val="24"/>
          <w:lang w:val="en-US" w:eastAsia="ru-RU"/>
        </w:rPr>
        <w:t xml:space="preserve">Meyers, E. M. (1997). </w:t>
      </w:r>
      <w:r w:rsidRPr="005E1C6B">
        <w:rPr>
          <w:rFonts w:ascii="Times New Roman" w:hAnsi="Times New Roman" w:cs="Times New Roman"/>
          <w:i/>
          <w:iCs/>
          <w:sz w:val="24"/>
          <w:szCs w:val="24"/>
          <w:lang w:val="en-US" w:eastAsia="ru-RU"/>
        </w:rPr>
        <w:t>The Oxford Encyclopedia of Archaeology in the Near East.</w:t>
      </w:r>
      <w:r w:rsidRPr="005E1C6B">
        <w:rPr>
          <w:rFonts w:ascii="Times New Roman" w:hAnsi="Times New Roman" w:cs="Times New Roman"/>
          <w:sz w:val="24"/>
          <w:szCs w:val="24"/>
          <w:lang w:val="en-US" w:eastAsia="ru-RU"/>
        </w:rPr>
        <w:t xml:space="preserve"> </w:t>
      </w:r>
      <w:proofErr w:type="spellStart"/>
      <w:r w:rsidRPr="005E1C6B">
        <w:rPr>
          <w:rFonts w:ascii="Times New Roman" w:hAnsi="Times New Roman" w:cs="Times New Roman"/>
          <w:sz w:val="24"/>
          <w:szCs w:val="24"/>
          <w:lang w:eastAsia="ru-RU"/>
        </w:rPr>
        <w:t>Oxford</w:t>
      </w:r>
      <w:proofErr w:type="spellEnd"/>
      <w:r w:rsidRPr="005E1C6B">
        <w:rPr>
          <w:rFonts w:ascii="Times New Roman" w:hAnsi="Times New Roman" w:cs="Times New Roman"/>
          <w:sz w:val="24"/>
          <w:szCs w:val="24"/>
          <w:lang w:eastAsia="ru-RU"/>
        </w:rPr>
        <w:t xml:space="preserve"> </w:t>
      </w:r>
      <w:proofErr w:type="spellStart"/>
      <w:r w:rsidRPr="005E1C6B">
        <w:rPr>
          <w:rFonts w:ascii="Times New Roman" w:hAnsi="Times New Roman" w:cs="Times New Roman"/>
          <w:sz w:val="24"/>
          <w:szCs w:val="24"/>
          <w:lang w:eastAsia="ru-RU"/>
        </w:rPr>
        <w:t>University</w:t>
      </w:r>
      <w:proofErr w:type="spellEnd"/>
      <w:r w:rsidRPr="005E1C6B">
        <w:rPr>
          <w:rFonts w:ascii="Times New Roman" w:hAnsi="Times New Roman" w:cs="Times New Roman"/>
          <w:sz w:val="24"/>
          <w:szCs w:val="24"/>
          <w:lang w:eastAsia="ru-RU"/>
        </w:rPr>
        <w:t xml:space="preserve"> </w:t>
      </w:r>
      <w:proofErr w:type="spellStart"/>
      <w:r w:rsidRPr="005E1C6B">
        <w:rPr>
          <w:rFonts w:ascii="Times New Roman" w:hAnsi="Times New Roman" w:cs="Times New Roman"/>
          <w:sz w:val="24"/>
          <w:szCs w:val="24"/>
          <w:lang w:eastAsia="ru-RU"/>
        </w:rPr>
        <w:t>Press</w:t>
      </w:r>
      <w:proofErr w:type="spellEnd"/>
      <w:r w:rsidRPr="005E1C6B">
        <w:rPr>
          <w:rFonts w:ascii="Times New Roman" w:hAnsi="Times New Roman" w:cs="Times New Roman"/>
          <w:sz w:val="24"/>
          <w:szCs w:val="24"/>
          <w:lang w:eastAsia="ru-RU"/>
        </w:rPr>
        <w:t>.</w:t>
      </w:r>
    </w:p>
    <w:p w14:paraId="1EF0FBCC" w14:textId="77777777" w:rsidR="005E1C6B" w:rsidRPr="005E1C6B" w:rsidRDefault="005E1C6B" w:rsidP="005E1C6B">
      <w:pPr>
        <w:pStyle w:val="a3"/>
        <w:numPr>
          <w:ilvl w:val="0"/>
          <w:numId w:val="6"/>
        </w:numPr>
        <w:tabs>
          <w:tab w:val="left" w:pos="279"/>
        </w:tabs>
        <w:autoSpaceDE w:val="0"/>
        <w:autoSpaceDN w:val="0"/>
        <w:adjustRightInd w:val="0"/>
        <w:spacing w:after="0" w:line="240" w:lineRule="auto"/>
        <w:ind w:left="27" w:firstLine="0"/>
        <w:jc w:val="both"/>
        <w:rPr>
          <w:rFonts w:ascii="Times New Roman" w:hAnsi="Times New Roman" w:cs="Times New Roman"/>
          <w:sz w:val="24"/>
          <w:szCs w:val="24"/>
        </w:rPr>
      </w:pPr>
      <w:proofErr w:type="gramStart"/>
      <w:r w:rsidRPr="005E1C6B">
        <w:rPr>
          <w:rFonts w:ascii="Times New Roman" w:hAnsi="Times New Roman" w:cs="Times New Roman"/>
          <w:iCs/>
          <w:sz w:val="24"/>
          <w:szCs w:val="24"/>
        </w:rPr>
        <w:t>Терновая</w:t>
      </w:r>
      <w:proofErr w:type="gramEnd"/>
      <w:r w:rsidRPr="005E1C6B">
        <w:rPr>
          <w:rFonts w:ascii="Times New Roman" w:hAnsi="Times New Roman" w:cs="Times New Roman"/>
          <w:iCs/>
          <w:sz w:val="24"/>
          <w:szCs w:val="24"/>
        </w:rPr>
        <w:t xml:space="preserve"> Г.А. </w:t>
      </w:r>
      <w:r w:rsidRPr="005E1C6B">
        <w:rPr>
          <w:rFonts w:ascii="Times New Roman" w:hAnsi="Times New Roman" w:cs="Times New Roman"/>
          <w:sz w:val="24"/>
          <w:szCs w:val="24"/>
        </w:rPr>
        <w:t xml:space="preserve">К проблеме истории, религии и жизненного уклада государства </w:t>
      </w:r>
      <w:proofErr w:type="spellStart"/>
      <w:r w:rsidRPr="005E1C6B">
        <w:rPr>
          <w:rFonts w:ascii="Times New Roman" w:hAnsi="Times New Roman" w:cs="Times New Roman"/>
          <w:sz w:val="24"/>
          <w:szCs w:val="24"/>
        </w:rPr>
        <w:t>Кангюй</w:t>
      </w:r>
      <w:proofErr w:type="spellEnd"/>
      <w:r w:rsidRPr="005E1C6B">
        <w:rPr>
          <w:rFonts w:ascii="Times New Roman" w:hAnsi="Times New Roman" w:cs="Times New Roman"/>
          <w:sz w:val="24"/>
          <w:szCs w:val="24"/>
        </w:rPr>
        <w:t xml:space="preserve"> в конце III-IV вв. // Проблемы истории филологии и культуры. РАН. М.; Магнитогорск; Новосибирск, 2014, № 1.</w:t>
      </w:r>
    </w:p>
    <w:p w14:paraId="1DF878C9" w14:textId="77777777" w:rsidR="005E1C6B" w:rsidRPr="005E1C6B" w:rsidRDefault="005E1C6B" w:rsidP="005E1C6B">
      <w:pPr>
        <w:pStyle w:val="a3"/>
        <w:numPr>
          <w:ilvl w:val="0"/>
          <w:numId w:val="6"/>
        </w:numPr>
        <w:tabs>
          <w:tab w:val="left" w:pos="279"/>
        </w:tabs>
        <w:autoSpaceDE w:val="0"/>
        <w:autoSpaceDN w:val="0"/>
        <w:adjustRightInd w:val="0"/>
        <w:spacing w:after="0" w:line="240" w:lineRule="auto"/>
        <w:ind w:left="27" w:firstLine="0"/>
        <w:jc w:val="both"/>
        <w:rPr>
          <w:rFonts w:ascii="Times New Roman" w:hAnsi="Times New Roman" w:cs="Times New Roman"/>
          <w:sz w:val="24"/>
          <w:szCs w:val="24"/>
        </w:rPr>
      </w:pPr>
      <w:proofErr w:type="spellStart"/>
      <w:r w:rsidRPr="005E1C6B">
        <w:rPr>
          <w:rFonts w:ascii="Times New Roman" w:hAnsi="Times New Roman" w:cs="Times New Roman"/>
          <w:sz w:val="24"/>
          <w:szCs w:val="24"/>
        </w:rPr>
        <w:t>Байпаков</w:t>
      </w:r>
      <w:proofErr w:type="spellEnd"/>
      <w:r w:rsidRPr="005E1C6B">
        <w:rPr>
          <w:rFonts w:ascii="Times New Roman" w:hAnsi="Times New Roman" w:cs="Times New Roman"/>
          <w:sz w:val="24"/>
          <w:szCs w:val="24"/>
        </w:rPr>
        <w:t xml:space="preserve"> К. М., Ерофеева И. В., </w:t>
      </w:r>
      <w:proofErr w:type="spellStart"/>
      <w:r w:rsidRPr="005E1C6B">
        <w:rPr>
          <w:rFonts w:ascii="Times New Roman" w:hAnsi="Times New Roman" w:cs="Times New Roman"/>
          <w:sz w:val="24"/>
          <w:szCs w:val="24"/>
        </w:rPr>
        <w:t>Казизов</w:t>
      </w:r>
      <w:proofErr w:type="spellEnd"/>
      <w:r w:rsidRPr="005E1C6B">
        <w:rPr>
          <w:rFonts w:ascii="Times New Roman" w:hAnsi="Times New Roman" w:cs="Times New Roman"/>
          <w:sz w:val="24"/>
          <w:szCs w:val="24"/>
        </w:rPr>
        <w:t xml:space="preserve"> Е. С. Распространение тибетского буддизма в Восточном и Юго-Восточном Казахстане. XVII — середина XIX в. // История религий в Казахстане. Древность и Средневековье. Алматы</w:t>
      </w:r>
      <w:proofErr w:type="gramStart"/>
      <w:r w:rsidRPr="005E1C6B">
        <w:rPr>
          <w:rFonts w:ascii="Times New Roman" w:hAnsi="Times New Roman" w:cs="Times New Roman"/>
          <w:sz w:val="24"/>
          <w:szCs w:val="24"/>
        </w:rPr>
        <w:t xml:space="preserve"> :</w:t>
      </w:r>
      <w:proofErr w:type="gramEnd"/>
      <w:r w:rsidRPr="005E1C6B">
        <w:rPr>
          <w:rFonts w:ascii="Times New Roman" w:hAnsi="Times New Roman" w:cs="Times New Roman"/>
          <w:sz w:val="24"/>
          <w:szCs w:val="24"/>
        </w:rPr>
        <w:t xml:space="preserve"> </w:t>
      </w:r>
      <w:proofErr w:type="spellStart"/>
      <w:r w:rsidRPr="005E1C6B">
        <w:rPr>
          <w:rFonts w:ascii="Times New Roman" w:hAnsi="Times New Roman" w:cs="Times New Roman"/>
          <w:sz w:val="24"/>
          <w:szCs w:val="24"/>
        </w:rPr>
        <w:t>Service</w:t>
      </w:r>
      <w:proofErr w:type="spellEnd"/>
      <w:r w:rsidRPr="005E1C6B">
        <w:rPr>
          <w:rFonts w:ascii="Times New Roman" w:hAnsi="Times New Roman" w:cs="Times New Roman"/>
          <w:sz w:val="24"/>
          <w:szCs w:val="24"/>
        </w:rPr>
        <w:t xml:space="preserve"> </w:t>
      </w:r>
      <w:proofErr w:type="spellStart"/>
      <w:r w:rsidRPr="005E1C6B">
        <w:rPr>
          <w:rFonts w:ascii="Times New Roman" w:hAnsi="Times New Roman" w:cs="Times New Roman"/>
          <w:sz w:val="24"/>
          <w:szCs w:val="24"/>
        </w:rPr>
        <w:t>Press</w:t>
      </w:r>
      <w:proofErr w:type="spellEnd"/>
      <w:r w:rsidRPr="005E1C6B">
        <w:rPr>
          <w:rFonts w:ascii="Times New Roman" w:hAnsi="Times New Roman" w:cs="Times New Roman"/>
          <w:sz w:val="24"/>
          <w:szCs w:val="24"/>
        </w:rPr>
        <w:t>, 2018. С. 219–282.</w:t>
      </w:r>
    </w:p>
    <w:p w14:paraId="603E68EC" w14:textId="77777777" w:rsidR="005E1C6B" w:rsidRPr="005E1C6B" w:rsidRDefault="005E1C6B" w:rsidP="005E1C6B">
      <w:pPr>
        <w:pStyle w:val="a3"/>
        <w:numPr>
          <w:ilvl w:val="0"/>
          <w:numId w:val="6"/>
        </w:numPr>
        <w:tabs>
          <w:tab w:val="left" w:pos="279"/>
        </w:tabs>
        <w:autoSpaceDE w:val="0"/>
        <w:autoSpaceDN w:val="0"/>
        <w:adjustRightInd w:val="0"/>
        <w:spacing w:after="0" w:line="240" w:lineRule="auto"/>
        <w:ind w:left="27" w:firstLine="0"/>
        <w:jc w:val="both"/>
        <w:rPr>
          <w:rFonts w:ascii="Times New Roman" w:hAnsi="Times New Roman" w:cs="Times New Roman"/>
          <w:sz w:val="24"/>
          <w:szCs w:val="24"/>
        </w:rPr>
      </w:pPr>
      <w:r w:rsidRPr="005E1C6B">
        <w:rPr>
          <w:rFonts w:ascii="Times New Roman" w:hAnsi="Times New Roman" w:cs="Times New Roman"/>
          <w:sz w:val="24"/>
          <w:szCs w:val="24"/>
        </w:rPr>
        <w:t>Восточный Туркестан и Монголия. История изучения в конце XIX — первой трети XX века. Т. IV. Материалы Русских Туркестанских экспедиций 1909–1910 и 1914–1915 гг. академика С. Ф. Ольденбурга / под общ</w:t>
      </w:r>
      <w:proofErr w:type="gramStart"/>
      <w:r w:rsidRPr="005E1C6B">
        <w:rPr>
          <w:rFonts w:ascii="Times New Roman" w:hAnsi="Times New Roman" w:cs="Times New Roman"/>
          <w:sz w:val="24"/>
          <w:szCs w:val="24"/>
        </w:rPr>
        <w:t>.</w:t>
      </w:r>
      <w:proofErr w:type="gramEnd"/>
      <w:r w:rsidRPr="005E1C6B">
        <w:rPr>
          <w:rFonts w:ascii="Times New Roman" w:hAnsi="Times New Roman" w:cs="Times New Roman"/>
          <w:sz w:val="24"/>
          <w:szCs w:val="24"/>
        </w:rPr>
        <w:t xml:space="preserve"> </w:t>
      </w:r>
      <w:proofErr w:type="gramStart"/>
      <w:r w:rsidRPr="005E1C6B">
        <w:rPr>
          <w:rFonts w:ascii="Times New Roman" w:hAnsi="Times New Roman" w:cs="Times New Roman"/>
          <w:sz w:val="24"/>
          <w:szCs w:val="24"/>
        </w:rPr>
        <w:t>р</w:t>
      </w:r>
      <w:proofErr w:type="gramEnd"/>
      <w:r w:rsidRPr="005E1C6B">
        <w:rPr>
          <w:rFonts w:ascii="Times New Roman" w:hAnsi="Times New Roman" w:cs="Times New Roman"/>
          <w:sz w:val="24"/>
          <w:szCs w:val="24"/>
        </w:rPr>
        <w:t xml:space="preserve">ед. М. Д. Бухарина, В. С. </w:t>
      </w:r>
      <w:proofErr w:type="spellStart"/>
      <w:r w:rsidRPr="005E1C6B">
        <w:rPr>
          <w:rFonts w:ascii="Times New Roman" w:hAnsi="Times New Roman" w:cs="Times New Roman"/>
          <w:sz w:val="24"/>
          <w:szCs w:val="24"/>
        </w:rPr>
        <w:t>Мясникова</w:t>
      </w:r>
      <w:proofErr w:type="spellEnd"/>
      <w:r w:rsidRPr="005E1C6B">
        <w:rPr>
          <w:rFonts w:ascii="Times New Roman" w:hAnsi="Times New Roman" w:cs="Times New Roman"/>
          <w:sz w:val="24"/>
          <w:szCs w:val="24"/>
        </w:rPr>
        <w:t xml:space="preserve">, И. В. </w:t>
      </w:r>
      <w:proofErr w:type="spellStart"/>
      <w:r w:rsidRPr="005E1C6B">
        <w:rPr>
          <w:rFonts w:ascii="Times New Roman" w:hAnsi="Times New Roman" w:cs="Times New Roman"/>
          <w:sz w:val="24"/>
          <w:szCs w:val="24"/>
        </w:rPr>
        <w:t>Тункиной</w:t>
      </w:r>
      <w:proofErr w:type="spellEnd"/>
      <w:r w:rsidRPr="005E1C6B">
        <w:rPr>
          <w:rFonts w:ascii="Times New Roman" w:hAnsi="Times New Roman" w:cs="Times New Roman"/>
          <w:sz w:val="24"/>
          <w:szCs w:val="24"/>
        </w:rPr>
        <w:t>. М.</w:t>
      </w:r>
      <w:proofErr w:type="gramStart"/>
      <w:r w:rsidRPr="005E1C6B">
        <w:rPr>
          <w:rFonts w:ascii="Times New Roman" w:hAnsi="Times New Roman" w:cs="Times New Roman"/>
          <w:sz w:val="24"/>
          <w:szCs w:val="24"/>
        </w:rPr>
        <w:t xml:space="preserve"> :</w:t>
      </w:r>
      <w:proofErr w:type="gramEnd"/>
      <w:r w:rsidRPr="005E1C6B">
        <w:rPr>
          <w:rFonts w:ascii="Times New Roman" w:hAnsi="Times New Roman" w:cs="Times New Roman"/>
          <w:sz w:val="24"/>
          <w:szCs w:val="24"/>
        </w:rPr>
        <w:t xml:space="preserve"> </w:t>
      </w:r>
      <w:proofErr w:type="spellStart"/>
      <w:r w:rsidRPr="005E1C6B">
        <w:rPr>
          <w:rFonts w:ascii="Times New Roman" w:hAnsi="Times New Roman" w:cs="Times New Roman"/>
          <w:sz w:val="24"/>
          <w:szCs w:val="24"/>
        </w:rPr>
        <w:t>Индрик</w:t>
      </w:r>
      <w:proofErr w:type="spellEnd"/>
      <w:r w:rsidRPr="005E1C6B">
        <w:rPr>
          <w:rFonts w:ascii="Times New Roman" w:hAnsi="Times New Roman" w:cs="Times New Roman"/>
          <w:sz w:val="24"/>
          <w:szCs w:val="24"/>
        </w:rPr>
        <w:t>, 2020. 656 с.</w:t>
      </w:r>
    </w:p>
    <w:p w14:paraId="554BFE86" w14:textId="77777777" w:rsidR="005E1C6B" w:rsidRPr="005E1C6B" w:rsidRDefault="005E1C6B" w:rsidP="005E1C6B">
      <w:pPr>
        <w:pStyle w:val="a3"/>
        <w:numPr>
          <w:ilvl w:val="0"/>
          <w:numId w:val="6"/>
        </w:numPr>
        <w:tabs>
          <w:tab w:val="left" w:pos="279"/>
        </w:tabs>
        <w:autoSpaceDE w:val="0"/>
        <w:autoSpaceDN w:val="0"/>
        <w:adjustRightInd w:val="0"/>
        <w:spacing w:after="0" w:line="240" w:lineRule="auto"/>
        <w:ind w:left="27" w:firstLine="0"/>
        <w:jc w:val="both"/>
        <w:rPr>
          <w:rFonts w:ascii="Times New Roman" w:hAnsi="Times New Roman" w:cs="Times New Roman"/>
          <w:sz w:val="24"/>
          <w:szCs w:val="24"/>
        </w:rPr>
      </w:pPr>
      <w:proofErr w:type="spellStart"/>
      <w:r w:rsidRPr="005E1C6B">
        <w:rPr>
          <w:rFonts w:ascii="Times New Roman" w:hAnsi="Times New Roman" w:cs="Times New Roman"/>
          <w:sz w:val="24"/>
          <w:szCs w:val="24"/>
        </w:rPr>
        <w:t>Головчинер</w:t>
      </w:r>
      <w:proofErr w:type="spellEnd"/>
      <w:r w:rsidRPr="005E1C6B">
        <w:rPr>
          <w:rFonts w:ascii="Times New Roman" w:hAnsi="Times New Roman" w:cs="Times New Roman"/>
          <w:sz w:val="24"/>
          <w:szCs w:val="24"/>
        </w:rPr>
        <w:t xml:space="preserve"> В. Д. Китайский Туркестан // Восточный Туркестан и Монголия. История изучения в конце XIX — первой трети XX века. Т. IV: Материалы Русских Туркестанских экспедиций 1909–1910 и 1914–1915 гг. академика С. Ф. Ольденбурга / под общ</w:t>
      </w:r>
      <w:proofErr w:type="gramStart"/>
      <w:r w:rsidRPr="005E1C6B">
        <w:rPr>
          <w:rFonts w:ascii="Times New Roman" w:hAnsi="Times New Roman" w:cs="Times New Roman"/>
          <w:sz w:val="24"/>
          <w:szCs w:val="24"/>
        </w:rPr>
        <w:t>.</w:t>
      </w:r>
      <w:proofErr w:type="gramEnd"/>
      <w:r w:rsidRPr="005E1C6B">
        <w:rPr>
          <w:rFonts w:ascii="Times New Roman" w:hAnsi="Times New Roman" w:cs="Times New Roman"/>
          <w:sz w:val="24"/>
          <w:szCs w:val="24"/>
        </w:rPr>
        <w:t xml:space="preserve"> </w:t>
      </w:r>
      <w:proofErr w:type="gramStart"/>
      <w:r w:rsidRPr="005E1C6B">
        <w:rPr>
          <w:rFonts w:ascii="Times New Roman" w:hAnsi="Times New Roman" w:cs="Times New Roman"/>
          <w:sz w:val="24"/>
          <w:szCs w:val="24"/>
        </w:rPr>
        <w:t>р</w:t>
      </w:r>
      <w:proofErr w:type="gramEnd"/>
      <w:r w:rsidRPr="005E1C6B">
        <w:rPr>
          <w:rFonts w:ascii="Times New Roman" w:hAnsi="Times New Roman" w:cs="Times New Roman"/>
          <w:sz w:val="24"/>
          <w:szCs w:val="24"/>
        </w:rPr>
        <w:t xml:space="preserve">ед. М. Д. Бухарина, В. С. </w:t>
      </w:r>
      <w:proofErr w:type="spellStart"/>
      <w:r w:rsidRPr="005E1C6B">
        <w:rPr>
          <w:rFonts w:ascii="Times New Roman" w:hAnsi="Times New Roman" w:cs="Times New Roman"/>
          <w:sz w:val="24"/>
          <w:szCs w:val="24"/>
        </w:rPr>
        <w:t>Мясникова</w:t>
      </w:r>
      <w:proofErr w:type="spellEnd"/>
      <w:r w:rsidRPr="005E1C6B">
        <w:rPr>
          <w:rFonts w:ascii="Times New Roman" w:hAnsi="Times New Roman" w:cs="Times New Roman"/>
          <w:sz w:val="24"/>
          <w:szCs w:val="24"/>
        </w:rPr>
        <w:t xml:space="preserve">, И. В. </w:t>
      </w:r>
      <w:proofErr w:type="spellStart"/>
      <w:r w:rsidRPr="005E1C6B">
        <w:rPr>
          <w:rFonts w:ascii="Times New Roman" w:hAnsi="Times New Roman" w:cs="Times New Roman"/>
          <w:sz w:val="24"/>
          <w:szCs w:val="24"/>
        </w:rPr>
        <w:t>Тункиной</w:t>
      </w:r>
      <w:proofErr w:type="spellEnd"/>
      <w:r w:rsidRPr="005E1C6B">
        <w:rPr>
          <w:rFonts w:ascii="Times New Roman" w:hAnsi="Times New Roman" w:cs="Times New Roman"/>
          <w:sz w:val="24"/>
          <w:szCs w:val="24"/>
        </w:rPr>
        <w:t>. М.</w:t>
      </w:r>
      <w:proofErr w:type="gramStart"/>
      <w:r w:rsidRPr="005E1C6B">
        <w:rPr>
          <w:rFonts w:ascii="Times New Roman" w:hAnsi="Times New Roman" w:cs="Times New Roman"/>
          <w:sz w:val="24"/>
          <w:szCs w:val="24"/>
        </w:rPr>
        <w:t xml:space="preserve"> :</w:t>
      </w:r>
      <w:proofErr w:type="gramEnd"/>
      <w:r w:rsidRPr="005E1C6B">
        <w:rPr>
          <w:rFonts w:ascii="Times New Roman" w:hAnsi="Times New Roman" w:cs="Times New Roman"/>
          <w:sz w:val="24"/>
          <w:szCs w:val="24"/>
        </w:rPr>
        <w:t xml:space="preserve"> </w:t>
      </w:r>
      <w:proofErr w:type="spellStart"/>
      <w:r w:rsidRPr="005E1C6B">
        <w:rPr>
          <w:rFonts w:ascii="Times New Roman" w:hAnsi="Times New Roman" w:cs="Times New Roman"/>
          <w:sz w:val="24"/>
          <w:szCs w:val="24"/>
        </w:rPr>
        <w:t>Индрик</w:t>
      </w:r>
      <w:proofErr w:type="spellEnd"/>
      <w:r w:rsidRPr="005E1C6B">
        <w:rPr>
          <w:rFonts w:ascii="Times New Roman" w:hAnsi="Times New Roman" w:cs="Times New Roman"/>
          <w:sz w:val="24"/>
          <w:szCs w:val="24"/>
        </w:rPr>
        <w:t>, 2020. С. 22–54.</w:t>
      </w:r>
    </w:p>
    <w:p w14:paraId="5F703DE2" w14:textId="77777777" w:rsidR="005E1C6B" w:rsidRPr="005E1C6B" w:rsidRDefault="005E1C6B" w:rsidP="005E1C6B">
      <w:pPr>
        <w:tabs>
          <w:tab w:val="left" w:pos="268"/>
        </w:tabs>
        <w:spacing w:after="0" w:line="240" w:lineRule="auto"/>
        <w:rPr>
          <w:rFonts w:ascii="Times New Roman" w:hAnsi="Times New Roman" w:cs="Times New Roman"/>
          <w:sz w:val="24"/>
          <w:szCs w:val="24"/>
          <w:lang w:val="uk-UA"/>
        </w:rPr>
      </w:pPr>
    </w:p>
    <w:p w14:paraId="7002F3D2" w14:textId="77777777" w:rsidR="005E1C6B" w:rsidRPr="005E1C6B" w:rsidRDefault="005E1C6B" w:rsidP="005E1C6B">
      <w:pPr>
        <w:spacing w:after="0" w:line="240" w:lineRule="auto"/>
        <w:ind w:right="400"/>
        <w:jc w:val="both"/>
        <w:rPr>
          <w:rFonts w:ascii="Times New Roman" w:hAnsi="Times New Roman" w:cs="Times New Roman"/>
          <w:b/>
          <w:sz w:val="24"/>
          <w:szCs w:val="24"/>
          <w:u w:val="single"/>
          <w:lang w:val="kk-KZ"/>
        </w:rPr>
      </w:pPr>
      <w:r w:rsidRPr="005E1C6B">
        <w:rPr>
          <w:rFonts w:ascii="Times New Roman" w:hAnsi="Times New Roman" w:cs="Times New Roman"/>
          <w:b/>
          <w:sz w:val="24"/>
          <w:szCs w:val="24"/>
          <w:u w:val="single"/>
          <w:lang w:val="kk-KZ"/>
        </w:rPr>
        <w:t xml:space="preserve">Ресурстар: </w:t>
      </w:r>
    </w:p>
    <w:p w14:paraId="3C50AEA2" w14:textId="77777777" w:rsidR="005E1C6B" w:rsidRPr="005E1C6B" w:rsidRDefault="005E1C6B" w:rsidP="005E1C6B">
      <w:pPr>
        <w:spacing w:after="0" w:line="240" w:lineRule="auto"/>
        <w:jc w:val="both"/>
        <w:rPr>
          <w:rFonts w:ascii="Times New Roman" w:hAnsi="Times New Roman" w:cs="Times New Roman"/>
          <w:color w:val="000000"/>
          <w:sz w:val="24"/>
          <w:szCs w:val="24"/>
          <w:shd w:val="clear" w:color="auto" w:fill="FFFFFF"/>
          <w:lang w:val="kk-KZ"/>
        </w:rPr>
      </w:pPr>
      <w:r w:rsidRPr="005E1C6B">
        <w:rPr>
          <w:rFonts w:ascii="Times New Roman" w:hAnsi="Times New Roman" w:cs="Times New Roman"/>
          <w:color w:val="000000"/>
          <w:sz w:val="24"/>
          <w:szCs w:val="24"/>
          <w:shd w:val="clear" w:color="auto" w:fill="FFFFFF"/>
          <w:lang w:val="kk-KZ"/>
        </w:rPr>
        <w:t>Microsoft Office Word</w:t>
      </w:r>
    </w:p>
    <w:p w14:paraId="7E4853B1" w14:textId="77777777" w:rsidR="005E1C6B" w:rsidRPr="005E1C6B" w:rsidRDefault="005E1C6B" w:rsidP="005E1C6B">
      <w:pPr>
        <w:spacing w:after="0" w:line="240" w:lineRule="auto"/>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Зерттеушілік инфрақұрылымы</w:t>
      </w:r>
    </w:p>
    <w:p w14:paraId="37BF9B26" w14:textId="77777777" w:rsidR="005E1C6B" w:rsidRPr="005E1C6B" w:rsidRDefault="005E1C6B" w:rsidP="005E1C6B">
      <w:pPr>
        <w:spacing w:after="0" w:line="240" w:lineRule="auto"/>
        <w:rPr>
          <w:rFonts w:ascii="Times New Roman" w:hAnsi="Times New Roman" w:cs="Times New Roman"/>
          <w:sz w:val="24"/>
          <w:szCs w:val="24"/>
          <w:lang w:val="kk-KZ"/>
        </w:rPr>
      </w:pPr>
      <w:r w:rsidRPr="005E1C6B">
        <w:rPr>
          <w:rFonts w:ascii="Times New Roman" w:hAnsi="Times New Roman" w:cs="Times New Roman"/>
          <w:sz w:val="24"/>
          <w:szCs w:val="24"/>
          <w:lang w:val="kk-KZ"/>
        </w:rPr>
        <w:t xml:space="preserve">«Археология, этнология және антропология» ғылыми-зерттеу орталығы – әл-Фараби атындағы ҚазҰУ, Археология, этнология және музеология кафедрасы, 4-5 кабинет; ҚР ҒжЖБ министрлігі Ғылым комитеті «Ш.Ш.Уәлиханов атындағы Тарих және этнология институты», 3 қабат. </w:t>
      </w:r>
    </w:p>
    <w:p w14:paraId="4CAFBF5F" w14:textId="77777777" w:rsidR="005E1C6B" w:rsidRPr="005E1C6B" w:rsidRDefault="005E1C6B" w:rsidP="005E1C6B">
      <w:pPr>
        <w:spacing w:after="0" w:line="240" w:lineRule="auto"/>
        <w:rPr>
          <w:rFonts w:ascii="Times New Roman" w:hAnsi="Times New Roman" w:cs="Times New Roman"/>
          <w:b/>
          <w:bCs/>
          <w:sz w:val="24"/>
          <w:szCs w:val="24"/>
          <w:lang w:val="kk-KZ"/>
        </w:rPr>
      </w:pPr>
      <w:r w:rsidRPr="005E1C6B">
        <w:rPr>
          <w:rFonts w:ascii="Times New Roman" w:hAnsi="Times New Roman" w:cs="Times New Roman"/>
          <w:b/>
          <w:bCs/>
          <w:sz w:val="24"/>
          <w:szCs w:val="24"/>
          <w:lang w:val="kk-KZ"/>
        </w:rPr>
        <w:t xml:space="preserve">Мәліметтердің кәсіби ғылыми базасы </w:t>
      </w:r>
    </w:p>
    <w:p w14:paraId="0D4D6CB1" w14:textId="77777777" w:rsidR="005E1C6B" w:rsidRPr="005E1C6B" w:rsidRDefault="005E1C6B" w:rsidP="005E1C6B">
      <w:pPr>
        <w:spacing w:after="0" w:line="240" w:lineRule="auto"/>
        <w:rPr>
          <w:rFonts w:ascii="Times New Roman" w:hAnsi="Times New Roman" w:cs="Times New Roman"/>
          <w:sz w:val="24"/>
          <w:szCs w:val="24"/>
          <w:lang w:val="kk-KZ"/>
        </w:rPr>
      </w:pPr>
      <w:r w:rsidRPr="005E1C6B">
        <w:rPr>
          <w:rFonts w:ascii="Times New Roman" w:hAnsi="Times New Roman" w:cs="Times New Roman"/>
          <w:sz w:val="24"/>
          <w:szCs w:val="24"/>
          <w:lang w:val="kk-KZ"/>
        </w:rPr>
        <w:t>1.Интернет.</w:t>
      </w:r>
    </w:p>
    <w:p w14:paraId="6E4F7939" w14:textId="77777777" w:rsidR="005E1C6B" w:rsidRPr="005E1C6B" w:rsidRDefault="005E1C6B" w:rsidP="005E1C6B">
      <w:pPr>
        <w:spacing w:after="0" w:line="240" w:lineRule="auto"/>
        <w:rPr>
          <w:rFonts w:ascii="Times New Roman" w:hAnsi="Times New Roman" w:cs="Times New Roman"/>
          <w:b/>
          <w:bCs/>
          <w:sz w:val="24"/>
          <w:szCs w:val="24"/>
          <w:lang w:val="kk-KZ"/>
        </w:rPr>
      </w:pPr>
      <w:r w:rsidRPr="005E1C6B">
        <w:rPr>
          <w:rFonts w:ascii="Times New Roman" w:hAnsi="Times New Roman" w:cs="Times New Roman"/>
          <w:sz w:val="24"/>
          <w:szCs w:val="24"/>
          <w:lang w:val="kk-KZ"/>
        </w:rPr>
        <w:t>2</w:t>
      </w:r>
      <w:r w:rsidRPr="005E1C6B">
        <w:rPr>
          <w:rFonts w:ascii="Times New Roman" w:hAnsi="Times New Roman" w:cs="Times New Roman"/>
          <w:b/>
          <w:bCs/>
          <w:sz w:val="24"/>
          <w:szCs w:val="24"/>
          <w:lang w:val="kk-KZ"/>
        </w:rPr>
        <w:t>.</w:t>
      </w:r>
      <w:r w:rsidRPr="005E1C6B">
        <w:rPr>
          <w:rFonts w:ascii="Times New Roman" w:hAnsi="Times New Roman" w:cs="Times New Roman"/>
          <w:sz w:val="24"/>
          <w:szCs w:val="24"/>
          <w:lang w:val="kk-KZ"/>
        </w:rPr>
        <w:t>ПОЭК бөлімі.</w:t>
      </w:r>
    </w:p>
    <w:p w14:paraId="79EA5F03" w14:textId="77777777" w:rsidR="005E1C6B" w:rsidRPr="005E1C6B" w:rsidRDefault="005E1C6B" w:rsidP="005E1C6B">
      <w:pPr>
        <w:pBdr>
          <w:top w:val="nil"/>
          <w:left w:val="nil"/>
          <w:bottom w:val="nil"/>
          <w:right w:val="nil"/>
          <w:between w:val="nil"/>
        </w:pBdr>
        <w:spacing w:after="0" w:line="240" w:lineRule="auto"/>
        <w:rPr>
          <w:rFonts w:ascii="Times New Roman" w:hAnsi="Times New Roman" w:cs="Times New Roman"/>
          <w:sz w:val="24"/>
          <w:szCs w:val="24"/>
        </w:rPr>
      </w:pPr>
      <w:r w:rsidRPr="005E1C6B">
        <w:rPr>
          <w:rFonts w:ascii="Times New Roman" w:hAnsi="Times New Roman" w:cs="Times New Roman"/>
          <w:b/>
          <w:bCs/>
          <w:sz w:val="24"/>
          <w:szCs w:val="24"/>
        </w:rPr>
        <w:t>Интернет-ресурс</w:t>
      </w:r>
      <w:r w:rsidRPr="005E1C6B">
        <w:rPr>
          <w:rFonts w:ascii="Times New Roman" w:hAnsi="Times New Roman" w:cs="Times New Roman"/>
          <w:b/>
          <w:bCs/>
          <w:sz w:val="24"/>
          <w:szCs w:val="24"/>
          <w:lang w:val="kk-KZ"/>
        </w:rPr>
        <w:t>тар</w:t>
      </w:r>
    </w:p>
    <w:p w14:paraId="2F4BF817" w14:textId="77777777" w:rsidR="005E1C6B" w:rsidRPr="005E1C6B" w:rsidRDefault="005E1C6B" w:rsidP="005E1C6B">
      <w:pPr>
        <w:autoSpaceDE w:val="0"/>
        <w:autoSpaceDN w:val="0"/>
        <w:adjustRightInd w:val="0"/>
        <w:spacing w:after="0" w:line="240" w:lineRule="auto"/>
        <w:rPr>
          <w:rFonts w:ascii="Times New Roman" w:hAnsi="Times New Roman" w:cs="Times New Roman"/>
          <w:sz w:val="24"/>
          <w:szCs w:val="24"/>
          <w:shd w:val="clear" w:color="auto" w:fill="FFFFFF"/>
          <w:lang w:val="kk-KZ"/>
        </w:rPr>
      </w:pPr>
      <w:r w:rsidRPr="005E1C6B">
        <w:rPr>
          <w:rFonts w:ascii="Times New Roman" w:hAnsi="Times New Roman" w:cs="Times New Roman"/>
          <w:sz w:val="24"/>
          <w:szCs w:val="24"/>
          <w:lang w:val="kk-KZ"/>
        </w:rPr>
        <w:t>1.</w:t>
      </w:r>
      <w:hyperlink r:id="rId6" w:history="1">
        <w:r w:rsidRPr="005E1C6B">
          <w:rPr>
            <w:rStyle w:val="a6"/>
            <w:rFonts w:ascii="Times New Roman" w:hAnsi="Times New Roman"/>
            <w:sz w:val="24"/>
            <w:szCs w:val="24"/>
            <w:shd w:val="clear" w:color="auto" w:fill="FFFFFF"/>
            <w:lang w:val="kk-KZ"/>
          </w:rPr>
          <w:t>http://elibrary.kaznu.kz/ru</w:t>
        </w:r>
      </w:hyperlink>
      <w:r w:rsidRPr="005E1C6B">
        <w:rPr>
          <w:rFonts w:ascii="Times New Roman" w:hAnsi="Times New Roman" w:cs="Times New Roman"/>
          <w:sz w:val="24"/>
          <w:szCs w:val="24"/>
          <w:shd w:val="clear" w:color="auto" w:fill="FFFFFF"/>
          <w:lang w:val="kk-KZ"/>
        </w:rPr>
        <w:t>.</w:t>
      </w:r>
    </w:p>
    <w:p w14:paraId="107969E4" w14:textId="77777777" w:rsidR="005E1C6B" w:rsidRPr="005E1C6B" w:rsidRDefault="005E1C6B" w:rsidP="005E1C6B">
      <w:pPr>
        <w:autoSpaceDE w:val="0"/>
        <w:autoSpaceDN w:val="0"/>
        <w:adjustRightInd w:val="0"/>
        <w:spacing w:after="0" w:line="240" w:lineRule="auto"/>
        <w:rPr>
          <w:rStyle w:val="a6"/>
          <w:rFonts w:ascii="Times New Roman" w:hAnsi="Times New Roman"/>
          <w:sz w:val="24"/>
          <w:szCs w:val="24"/>
          <w:shd w:val="clear" w:color="auto" w:fill="FFFFFF"/>
          <w:lang w:val="en-US"/>
        </w:rPr>
      </w:pPr>
      <w:r w:rsidRPr="005E1C6B">
        <w:rPr>
          <w:rFonts w:ascii="Times New Roman" w:hAnsi="Times New Roman" w:cs="Times New Roman"/>
          <w:sz w:val="24"/>
          <w:szCs w:val="24"/>
          <w:lang w:val="kk-KZ"/>
        </w:rPr>
        <w:t xml:space="preserve"> univer.kaznu.kz. </w:t>
      </w:r>
    </w:p>
    <w:p w14:paraId="433F7EE4" w14:textId="1CE01A02" w:rsidR="00393101" w:rsidRPr="005E1C6B" w:rsidRDefault="005E1C6B" w:rsidP="005E1C6B">
      <w:pPr>
        <w:spacing w:after="0" w:line="240" w:lineRule="auto"/>
        <w:jc w:val="both"/>
        <w:rPr>
          <w:rFonts w:ascii="Times New Roman" w:hAnsi="Times New Roman" w:cs="Times New Roman"/>
          <w:sz w:val="24"/>
          <w:szCs w:val="24"/>
        </w:rPr>
      </w:pPr>
      <w:r w:rsidRPr="005E1C6B">
        <w:rPr>
          <w:rFonts w:ascii="Times New Roman" w:hAnsi="Times New Roman" w:cs="Times New Roman"/>
          <w:color w:val="000000"/>
          <w:sz w:val="24"/>
          <w:szCs w:val="24"/>
          <w:lang w:val="kk-KZ"/>
        </w:rPr>
        <w:t>2. faraibi_univesity</w:t>
      </w:r>
    </w:p>
    <w:p w14:paraId="498FAF17" w14:textId="77777777" w:rsidR="003F6BCD" w:rsidRPr="005E1C6B" w:rsidRDefault="003F6BCD" w:rsidP="005E1C6B">
      <w:pPr>
        <w:spacing w:after="0" w:line="240" w:lineRule="auto"/>
        <w:jc w:val="both"/>
        <w:rPr>
          <w:rFonts w:ascii="Times New Roman" w:hAnsi="Times New Roman" w:cs="Times New Roman"/>
          <w:sz w:val="24"/>
          <w:szCs w:val="24"/>
        </w:rPr>
      </w:pPr>
    </w:p>
    <w:p w14:paraId="283CDD8C" w14:textId="77777777" w:rsidR="003F6BCD" w:rsidRPr="005E1C6B" w:rsidRDefault="003F6BCD" w:rsidP="005E1C6B">
      <w:pPr>
        <w:spacing w:after="0" w:line="240" w:lineRule="auto"/>
        <w:jc w:val="both"/>
        <w:rPr>
          <w:rFonts w:ascii="Times New Roman" w:hAnsi="Times New Roman" w:cs="Times New Roman"/>
          <w:sz w:val="24"/>
          <w:szCs w:val="24"/>
        </w:rPr>
      </w:pPr>
    </w:p>
    <w:p w14:paraId="0C387183" w14:textId="77777777" w:rsidR="006061BE" w:rsidRPr="005E1C6B" w:rsidRDefault="006061BE" w:rsidP="005E1C6B">
      <w:pPr>
        <w:spacing w:after="0" w:line="240" w:lineRule="auto"/>
        <w:ind w:firstLine="567"/>
        <w:jc w:val="center"/>
        <w:rPr>
          <w:rFonts w:ascii="Times New Roman" w:hAnsi="Times New Roman" w:cs="Times New Roman"/>
          <w:sz w:val="24"/>
          <w:szCs w:val="24"/>
          <w:lang w:val="kk-KZ"/>
        </w:rPr>
      </w:pPr>
      <w:r w:rsidRPr="005E1C6B">
        <w:rPr>
          <w:rFonts w:ascii="Times New Roman" w:hAnsi="Times New Roman" w:cs="Times New Roman"/>
          <w:sz w:val="24"/>
          <w:szCs w:val="24"/>
          <w:lang w:val="kk-KZ"/>
        </w:rPr>
        <w:t>ПӘННІҢ АКАДЕМИЯЛЫҚ САЯСАТЫ</w:t>
      </w:r>
    </w:p>
    <w:p w14:paraId="6C677266" w14:textId="77777777" w:rsidR="006061BE" w:rsidRPr="005E1C6B" w:rsidRDefault="006061BE" w:rsidP="005E1C6B">
      <w:pPr>
        <w:spacing w:after="0" w:line="240" w:lineRule="auto"/>
        <w:ind w:firstLine="567"/>
        <w:jc w:val="both"/>
        <w:rPr>
          <w:rFonts w:ascii="Times New Roman" w:hAnsi="Times New Roman" w:cs="Times New Roman"/>
          <w:sz w:val="24"/>
          <w:szCs w:val="24"/>
          <w:lang w:val="kk-KZ"/>
        </w:rPr>
      </w:pPr>
    </w:p>
    <w:p w14:paraId="579C9BA7" w14:textId="77777777" w:rsidR="006061BE" w:rsidRPr="005E1C6B" w:rsidRDefault="006061B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sz w:val="24"/>
          <w:szCs w:val="24"/>
          <w:lang w:val="kk-KZ"/>
        </w:rPr>
        <w:t>Жұмыстардың барлық түрін көрсетілген мерзімде жасап тапсыру</w:t>
      </w:r>
      <w:bookmarkStart w:id="0" w:name="_GoBack"/>
      <w:bookmarkEnd w:id="0"/>
      <w:r w:rsidRPr="005E1C6B">
        <w:rPr>
          <w:rFonts w:ascii="Times New Roman" w:hAnsi="Times New Roman" w:cs="Times New Roman"/>
          <w:sz w:val="24"/>
          <w:szCs w:val="24"/>
          <w:lang w:val="kk-KZ"/>
        </w:rPr>
        <w:t xml:space="preserve">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14:paraId="2E0C4563" w14:textId="77777777" w:rsidR="006061BE" w:rsidRPr="005E1C6B" w:rsidRDefault="006061B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14:paraId="27CEBA23" w14:textId="77777777" w:rsidR="006061BE" w:rsidRPr="005E1C6B" w:rsidRDefault="006061B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sz w:val="24"/>
          <w:szCs w:val="24"/>
          <w:lang w:val="kk-KZ"/>
        </w:rPr>
        <w:t>Бағалау кезінде студенттердің сабақтағы белсенділігі мен сабаққа қатысуы ескеріледі.</w:t>
      </w:r>
    </w:p>
    <w:p w14:paraId="40C79C05" w14:textId="77777777" w:rsidR="006061BE" w:rsidRPr="005E1C6B" w:rsidRDefault="006061B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sz w:val="24"/>
          <w:szCs w:val="24"/>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14:paraId="656AB490" w14:textId="44B93459" w:rsidR="006061BE" w:rsidRPr="005E1C6B" w:rsidRDefault="006061BE" w:rsidP="005E1C6B">
      <w:pPr>
        <w:spacing w:after="0" w:line="240" w:lineRule="auto"/>
        <w:ind w:firstLine="567"/>
        <w:jc w:val="both"/>
        <w:rPr>
          <w:rFonts w:ascii="Times New Roman" w:hAnsi="Times New Roman" w:cs="Times New Roman"/>
          <w:sz w:val="24"/>
          <w:szCs w:val="24"/>
          <w:lang w:val="kk-KZ"/>
        </w:rPr>
      </w:pPr>
      <w:r w:rsidRPr="005E1C6B">
        <w:rPr>
          <w:rFonts w:ascii="Times New Roman" w:hAnsi="Times New Roman" w:cs="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14:paraId="47ADA72A" w14:textId="77777777" w:rsidR="006061BE" w:rsidRPr="005E1C6B" w:rsidRDefault="006061BE" w:rsidP="005E1C6B">
      <w:pPr>
        <w:spacing w:after="0" w:line="240" w:lineRule="auto"/>
        <w:ind w:firstLine="567"/>
        <w:jc w:val="both"/>
        <w:rPr>
          <w:rFonts w:ascii="Times New Roman" w:hAnsi="Times New Roman" w:cs="Times New Roman"/>
          <w:sz w:val="24"/>
          <w:szCs w:val="24"/>
          <w:lang w:val="kk-KZ"/>
        </w:rPr>
      </w:pPr>
    </w:p>
    <w:p w14:paraId="1E44D749" w14:textId="5203D58C" w:rsidR="00185845" w:rsidRPr="005E1C6B" w:rsidRDefault="00185845" w:rsidP="005E1C6B">
      <w:pPr>
        <w:spacing w:after="0" w:line="240" w:lineRule="auto"/>
        <w:ind w:firstLine="567"/>
        <w:jc w:val="both"/>
        <w:rPr>
          <w:rFonts w:ascii="Times New Roman" w:hAnsi="Times New Roman" w:cs="Times New Roman"/>
          <w:sz w:val="24"/>
          <w:szCs w:val="24"/>
          <w:lang w:val="kk-KZ"/>
        </w:rPr>
      </w:pPr>
    </w:p>
    <w:p w14:paraId="78244761" w14:textId="77777777" w:rsidR="00185845" w:rsidRPr="005E1C6B" w:rsidRDefault="00185845" w:rsidP="005E1C6B">
      <w:pPr>
        <w:spacing w:after="0" w:line="240" w:lineRule="auto"/>
        <w:ind w:firstLine="567"/>
        <w:jc w:val="both"/>
        <w:rPr>
          <w:rFonts w:ascii="Times New Roman" w:hAnsi="Times New Roman" w:cs="Times New Roman"/>
          <w:sz w:val="24"/>
          <w:szCs w:val="24"/>
          <w:lang w:val="kk-KZ"/>
        </w:rPr>
      </w:pPr>
    </w:p>
    <w:p w14:paraId="37C72058" w14:textId="77777777" w:rsidR="007A0319" w:rsidRPr="005E1C6B" w:rsidRDefault="007A0319" w:rsidP="005E1C6B">
      <w:pPr>
        <w:spacing w:after="0" w:line="240" w:lineRule="auto"/>
        <w:rPr>
          <w:rFonts w:ascii="Times New Roman" w:hAnsi="Times New Roman" w:cs="Times New Roman"/>
          <w:sz w:val="24"/>
          <w:szCs w:val="24"/>
          <w:lang w:val="kk-KZ"/>
        </w:rPr>
      </w:pPr>
    </w:p>
    <w:sectPr w:rsidR="007A0319" w:rsidRPr="005E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0B20"/>
    <w:multiLevelType w:val="hybridMultilevel"/>
    <w:tmpl w:val="7C5A0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2301A"/>
    <w:multiLevelType w:val="hybridMultilevel"/>
    <w:tmpl w:val="DA3CF0D0"/>
    <w:lvl w:ilvl="0" w:tplc="7520CD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
    <w:nsid w:val="2346629C"/>
    <w:multiLevelType w:val="hybridMultilevel"/>
    <w:tmpl w:val="01A0B43E"/>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EFA645D"/>
    <w:multiLevelType w:val="hybridMultilevel"/>
    <w:tmpl w:val="05A29788"/>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4">
    <w:nsid w:val="5DEA1712"/>
    <w:multiLevelType w:val="hybridMultilevel"/>
    <w:tmpl w:val="4420DA06"/>
    <w:lvl w:ilvl="0" w:tplc="1000000F">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nsid w:val="5E522E00"/>
    <w:multiLevelType w:val="hybridMultilevel"/>
    <w:tmpl w:val="56905ED4"/>
    <w:lvl w:ilvl="0" w:tplc="28083C64">
      <w:start w:val="1"/>
      <w:numFmt w:val="decimal"/>
      <w:lvlText w:val="%1."/>
      <w:lvlJc w:val="left"/>
      <w:pPr>
        <w:ind w:left="720" w:hanging="360"/>
      </w:pPr>
      <w:rPr>
        <w:rFonts w: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70"/>
    <w:rsid w:val="00002DDD"/>
    <w:rsid w:val="0006048D"/>
    <w:rsid w:val="00080765"/>
    <w:rsid w:val="00185845"/>
    <w:rsid w:val="0019788B"/>
    <w:rsid w:val="002477EE"/>
    <w:rsid w:val="00294AE8"/>
    <w:rsid w:val="002F7C70"/>
    <w:rsid w:val="00393101"/>
    <w:rsid w:val="003F6BCD"/>
    <w:rsid w:val="004111B3"/>
    <w:rsid w:val="004258F4"/>
    <w:rsid w:val="005E1C6B"/>
    <w:rsid w:val="006061BE"/>
    <w:rsid w:val="006D2817"/>
    <w:rsid w:val="00770806"/>
    <w:rsid w:val="00774D3C"/>
    <w:rsid w:val="007A0319"/>
    <w:rsid w:val="008E1ACB"/>
    <w:rsid w:val="0090697B"/>
    <w:rsid w:val="00955BD1"/>
    <w:rsid w:val="00A379D5"/>
    <w:rsid w:val="00AD37C9"/>
    <w:rsid w:val="00B47B99"/>
    <w:rsid w:val="00B5188E"/>
    <w:rsid w:val="00BC59D3"/>
    <w:rsid w:val="00C31D0E"/>
    <w:rsid w:val="00C763EF"/>
    <w:rsid w:val="00C8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0697B"/>
    <w:pPr>
      <w:ind w:left="720"/>
      <w:contextualSpacing/>
    </w:pPr>
  </w:style>
  <w:style w:type="table" w:styleId="a5">
    <w:name w:val="Table Grid"/>
    <w:basedOn w:val="a1"/>
    <w:uiPriority w:val="39"/>
    <w:rsid w:val="00185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rsid w:val="00955BD1"/>
  </w:style>
  <w:style w:type="paragraph" w:customStyle="1" w:styleId="1">
    <w:name w:val="Обычный1"/>
    <w:uiPriority w:val="99"/>
    <w:rsid w:val="00955BD1"/>
    <w:pPr>
      <w:suppressAutoHyphens/>
      <w:spacing w:after="0" w:line="240" w:lineRule="auto"/>
    </w:pPr>
    <w:rPr>
      <w:rFonts w:ascii="Times New Roman" w:eastAsia="Arial" w:hAnsi="Times New Roman" w:cs="Times New Roman"/>
      <w:sz w:val="20"/>
      <w:szCs w:val="20"/>
      <w:lang w:eastAsia="ar-SA"/>
    </w:rPr>
  </w:style>
  <w:style w:type="character" w:customStyle="1" w:styleId="y2iqfc">
    <w:name w:val="y2iqfc"/>
    <w:basedOn w:val="a0"/>
    <w:rsid w:val="00BC59D3"/>
  </w:style>
  <w:style w:type="paragraph" w:styleId="HTML">
    <w:name w:val="HTML Preformatted"/>
    <w:basedOn w:val="a"/>
    <w:link w:val="HTML0"/>
    <w:uiPriority w:val="99"/>
    <w:unhideWhenUsed/>
    <w:rsid w:val="00BC5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C59D3"/>
    <w:rPr>
      <w:rFonts w:ascii="Courier New" w:eastAsia="Times New Roman" w:hAnsi="Courier New" w:cs="Courier New"/>
      <w:sz w:val="20"/>
      <w:szCs w:val="20"/>
    </w:rPr>
  </w:style>
  <w:style w:type="character" w:customStyle="1" w:styleId="tlid-translation">
    <w:name w:val="tlid-translation"/>
    <w:basedOn w:val="a0"/>
    <w:rsid w:val="00AD37C9"/>
  </w:style>
  <w:style w:type="character" w:styleId="a6">
    <w:name w:val="Hyperlink"/>
    <w:uiPriority w:val="99"/>
    <w:rsid w:val="003F6BCD"/>
    <w:rPr>
      <w:rFonts w:cs="Times New Roman"/>
      <w:color w:val="auto"/>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F6BCD"/>
  </w:style>
  <w:style w:type="character" w:customStyle="1" w:styleId="shorttext">
    <w:name w:val="short_text"/>
    <w:basedOn w:val="a0"/>
    <w:rsid w:val="003F6BCD"/>
  </w:style>
  <w:style w:type="paragraph" w:styleId="a7">
    <w:name w:val="Normal (Web)"/>
    <w:basedOn w:val="a"/>
    <w:uiPriority w:val="99"/>
    <w:unhideWhenUsed/>
    <w:rsid w:val="005E1C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0697B"/>
    <w:pPr>
      <w:ind w:left="720"/>
      <w:contextualSpacing/>
    </w:pPr>
  </w:style>
  <w:style w:type="table" w:styleId="a5">
    <w:name w:val="Table Grid"/>
    <w:basedOn w:val="a1"/>
    <w:uiPriority w:val="39"/>
    <w:rsid w:val="00185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rsid w:val="00955BD1"/>
  </w:style>
  <w:style w:type="paragraph" w:customStyle="1" w:styleId="1">
    <w:name w:val="Обычный1"/>
    <w:uiPriority w:val="99"/>
    <w:rsid w:val="00955BD1"/>
    <w:pPr>
      <w:suppressAutoHyphens/>
      <w:spacing w:after="0" w:line="240" w:lineRule="auto"/>
    </w:pPr>
    <w:rPr>
      <w:rFonts w:ascii="Times New Roman" w:eastAsia="Arial" w:hAnsi="Times New Roman" w:cs="Times New Roman"/>
      <w:sz w:val="20"/>
      <w:szCs w:val="20"/>
      <w:lang w:eastAsia="ar-SA"/>
    </w:rPr>
  </w:style>
  <w:style w:type="character" w:customStyle="1" w:styleId="y2iqfc">
    <w:name w:val="y2iqfc"/>
    <w:basedOn w:val="a0"/>
    <w:rsid w:val="00BC59D3"/>
  </w:style>
  <w:style w:type="paragraph" w:styleId="HTML">
    <w:name w:val="HTML Preformatted"/>
    <w:basedOn w:val="a"/>
    <w:link w:val="HTML0"/>
    <w:uiPriority w:val="99"/>
    <w:unhideWhenUsed/>
    <w:rsid w:val="00BC5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C59D3"/>
    <w:rPr>
      <w:rFonts w:ascii="Courier New" w:eastAsia="Times New Roman" w:hAnsi="Courier New" w:cs="Courier New"/>
      <w:sz w:val="20"/>
      <w:szCs w:val="20"/>
    </w:rPr>
  </w:style>
  <w:style w:type="character" w:customStyle="1" w:styleId="tlid-translation">
    <w:name w:val="tlid-translation"/>
    <w:basedOn w:val="a0"/>
    <w:rsid w:val="00AD37C9"/>
  </w:style>
  <w:style w:type="character" w:styleId="a6">
    <w:name w:val="Hyperlink"/>
    <w:uiPriority w:val="99"/>
    <w:rsid w:val="003F6BCD"/>
    <w:rPr>
      <w:rFonts w:cs="Times New Roman"/>
      <w:color w:val="auto"/>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F6BCD"/>
  </w:style>
  <w:style w:type="character" w:customStyle="1" w:styleId="shorttext">
    <w:name w:val="short_text"/>
    <w:basedOn w:val="a0"/>
    <w:rsid w:val="003F6BCD"/>
  </w:style>
  <w:style w:type="paragraph" w:styleId="a7">
    <w:name w:val="Normal (Web)"/>
    <w:basedOn w:val="a"/>
    <w:uiPriority w:val="99"/>
    <w:unhideWhenUsed/>
    <w:rsid w:val="005E1C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5019">
      <w:bodyDiv w:val="1"/>
      <w:marLeft w:val="0"/>
      <w:marRight w:val="0"/>
      <w:marTop w:val="0"/>
      <w:marBottom w:val="0"/>
      <w:divBdr>
        <w:top w:val="none" w:sz="0" w:space="0" w:color="auto"/>
        <w:left w:val="none" w:sz="0" w:space="0" w:color="auto"/>
        <w:bottom w:val="none" w:sz="0" w:space="0" w:color="auto"/>
        <w:right w:val="none" w:sz="0" w:space="0" w:color="auto"/>
      </w:divBdr>
    </w:div>
    <w:div w:id="817114212">
      <w:bodyDiv w:val="1"/>
      <w:marLeft w:val="0"/>
      <w:marRight w:val="0"/>
      <w:marTop w:val="0"/>
      <w:marBottom w:val="0"/>
      <w:divBdr>
        <w:top w:val="none" w:sz="0" w:space="0" w:color="auto"/>
        <w:left w:val="none" w:sz="0" w:space="0" w:color="auto"/>
        <w:bottom w:val="none" w:sz="0" w:space="0" w:color="auto"/>
        <w:right w:val="none" w:sz="0" w:space="0" w:color="auto"/>
      </w:divBdr>
    </w:div>
    <w:div w:id="17688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Ақымбек Ералы</dc:creator>
  <cp:lastModifiedBy>77017</cp:lastModifiedBy>
  <cp:revision>2</cp:revision>
  <dcterms:created xsi:type="dcterms:W3CDTF">2025-09-27T21:23:00Z</dcterms:created>
  <dcterms:modified xsi:type="dcterms:W3CDTF">2025-09-27T21:23:00Z</dcterms:modified>
</cp:coreProperties>
</file>